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44E23" w14:textId="6C31BBCA" w:rsidR="002E384B" w:rsidRDefault="002E384B" w:rsidP="002E384B">
      <w:pPr>
        <w:spacing w:before="76"/>
        <w:ind w:left="11"/>
        <w:rPr>
          <w:color w:val="232323"/>
          <w:spacing w:val="-2"/>
          <w:sz w:val="21"/>
        </w:rPr>
      </w:pPr>
      <w:r w:rsidRPr="005D10AD">
        <w:rPr>
          <w:noProof/>
        </w:rPr>
        <w:drawing>
          <wp:inline distT="0" distB="0" distL="0" distR="0" wp14:anchorId="47CFA6E1" wp14:editId="05E05D1A">
            <wp:extent cx="5764530" cy="1709420"/>
            <wp:effectExtent l="0" t="0" r="0" b="0"/>
            <wp:docPr id="3849973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2A02D" w14:textId="2382569F" w:rsidR="002E384B" w:rsidRPr="002E384B" w:rsidRDefault="002E384B" w:rsidP="002E384B">
      <w:pPr>
        <w:ind w:left="11"/>
        <w:rPr>
          <w:color w:val="232323"/>
          <w:spacing w:val="-2"/>
        </w:rPr>
      </w:pPr>
      <w:r w:rsidRPr="002E384B">
        <w:rPr>
          <w:color w:val="232323"/>
          <w:spacing w:val="-2"/>
        </w:rPr>
        <w:t xml:space="preserve">KLASA: </w:t>
      </w:r>
      <w:r w:rsidR="00766F91">
        <w:rPr>
          <w:color w:val="232323"/>
          <w:spacing w:val="-2"/>
        </w:rPr>
        <w:t>564-01/26-01/02</w:t>
      </w:r>
      <w:r w:rsidRPr="002E384B">
        <w:rPr>
          <w:color w:val="232323"/>
          <w:spacing w:val="-2"/>
        </w:rPr>
        <w:tab/>
      </w:r>
      <w:r w:rsidRPr="002E384B">
        <w:rPr>
          <w:color w:val="232323"/>
          <w:spacing w:val="-2"/>
        </w:rPr>
        <w:tab/>
      </w:r>
      <w:r w:rsidRPr="002E384B">
        <w:rPr>
          <w:color w:val="232323"/>
          <w:spacing w:val="-2"/>
        </w:rPr>
        <w:tab/>
      </w:r>
      <w:r w:rsidRPr="002E384B">
        <w:rPr>
          <w:color w:val="232323"/>
          <w:spacing w:val="-2"/>
        </w:rPr>
        <w:tab/>
      </w:r>
      <w:r w:rsidRPr="002E384B">
        <w:rPr>
          <w:color w:val="232323"/>
          <w:spacing w:val="-2"/>
        </w:rPr>
        <w:tab/>
      </w:r>
      <w:r w:rsidRPr="002E384B">
        <w:rPr>
          <w:color w:val="232323"/>
          <w:spacing w:val="-2"/>
        </w:rPr>
        <w:tab/>
        <w:t xml:space="preserve">              </w:t>
      </w:r>
    </w:p>
    <w:p w14:paraId="70E7B9E8" w14:textId="2D37AD49" w:rsidR="002E384B" w:rsidRPr="002E384B" w:rsidRDefault="002E384B" w:rsidP="00CA42C6">
      <w:pPr>
        <w:rPr>
          <w:b/>
          <w:bCs/>
          <w:color w:val="232323"/>
          <w:spacing w:val="-2"/>
        </w:rPr>
      </w:pPr>
      <w:r w:rsidRPr="002E384B">
        <w:rPr>
          <w:color w:val="232323"/>
          <w:spacing w:val="-2"/>
        </w:rPr>
        <w:t>URBROJ: 2196-8-01/01-26-</w:t>
      </w:r>
      <w:r w:rsidR="00766F91">
        <w:rPr>
          <w:color w:val="232323"/>
          <w:spacing w:val="-2"/>
        </w:rPr>
        <w:t>02</w:t>
      </w:r>
      <w:r w:rsidRPr="002E384B">
        <w:rPr>
          <w:color w:val="232323"/>
          <w:spacing w:val="-2"/>
        </w:rPr>
        <w:tab/>
      </w:r>
      <w:r w:rsidRPr="002E384B">
        <w:rPr>
          <w:b/>
          <w:bCs/>
          <w:color w:val="232323"/>
          <w:spacing w:val="-2"/>
        </w:rPr>
        <w:tab/>
      </w:r>
      <w:r w:rsidRPr="002E384B">
        <w:rPr>
          <w:b/>
          <w:bCs/>
          <w:color w:val="232323"/>
          <w:spacing w:val="-2"/>
        </w:rPr>
        <w:tab/>
      </w:r>
    </w:p>
    <w:p w14:paraId="79D7A670" w14:textId="648463DB" w:rsidR="00E17979" w:rsidRPr="002E384B" w:rsidRDefault="002E384B" w:rsidP="002E384B">
      <w:pPr>
        <w:ind w:left="11"/>
        <w:rPr>
          <w:color w:val="232323"/>
          <w:spacing w:val="-2"/>
        </w:rPr>
      </w:pPr>
      <w:r w:rsidRPr="002E384B">
        <w:rPr>
          <w:color w:val="232323"/>
          <w:spacing w:val="-2"/>
        </w:rPr>
        <w:t xml:space="preserve">Bogdanovci, </w:t>
      </w:r>
      <w:r w:rsidR="00FF5E13">
        <w:rPr>
          <w:color w:val="232323"/>
          <w:spacing w:val="-2"/>
        </w:rPr>
        <w:t>22</w:t>
      </w:r>
      <w:r w:rsidRPr="002E384B">
        <w:rPr>
          <w:color w:val="232323"/>
          <w:spacing w:val="-2"/>
        </w:rPr>
        <w:t>. rujna 2026.</w:t>
      </w:r>
    </w:p>
    <w:p w14:paraId="18CF8EC1" w14:textId="77777777" w:rsidR="00E17979" w:rsidRPr="002E384B" w:rsidRDefault="00E17979">
      <w:pPr>
        <w:pStyle w:val="Tijeloteksta"/>
        <w:spacing w:before="90"/>
      </w:pPr>
    </w:p>
    <w:p w14:paraId="3F67F1EF" w14:textId="11082CCE" w:rsidR="002E384B" w:rsidRPr="00FF5E13" w:rsidRDefault="00000000" w:rsidP="002E384B">
      <w:pPr>
        <w:spacing w:line="249" w:lineRule="auto"/>
        <w:ind w:left="16" w:right="146" w:firstLine="714"/>
        <w:jc w:val="both"/>
        <w:rPr>
          <w:color w:val="232323"/>
          <w:spacing w:val="-15"/>
        </w:rPr>
      </w:pPr>
      <w:r w:rsidRPr="00FF5E13">
        <w:rPr>
          <w:color w:val="232323"/>
          <w:spacing w:val="-4"/>
        </w:rPr>
        <w:t>Na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temelju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  <w:spacing w:val="-4"/>
        </w:rPr>
        <w:t>članka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22.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stavka 1.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i</w:t>
      </w:r>
      <w:r w:rsidRPr="00FF5E13">
        <w:rPr>
          <w:color w:val="232323"/>
          <w:spacing w:val="-9"/>
        </w:rPr>
        <w:t xml:space="preserve"> </w:t>
      </w:r>
      <w:r w:rsidRPr="00FF5E13">
        <w:rPr>
          <w:color w:val="232323"/>
          <w:spacing w:val="-4"/>
        </w:rPr>
        <w:t>2.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Zakona o</w:t>
      </w:r>
      <w:r w:rsidRPr="00FF5E13">
        <w:rPr>
          <w:color w:val="232323"/>
          <w:spacing w:val="-9"/>
        </w:rPr>
        <w:t xml:space="preserve"> </w:t>
      </w:r>
      <w:r w:rsidRPr="00FF5E13">
        <w:rPr>
          <w:color w:val="232323"/>
          <w:spacing w:val="-4"/>
        </w:rPr>
        <w:t>zaštiti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  <w:spacing w:val="-4"/>
        </w:rPr>
        <w:t>i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očuvanju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  <w:spacing w:val="-4"/>
        </w:rPr>
        <w:t>kultumih dobara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(Narodne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  <w:spacing w:val="-4"/>
        </w:rPr>
        <w:t xml:space="preserve">novine br. </w:t>
      </w:r>
      <w:r w:rsidRPr="00FF5E13">
        <w:rPr>
          <w:color w:val="232323"/>
        </w:rPr>
        <w:t>145/24</w:t>
      </w:r>
      <w:r w:rsidRPr="00FF5E13">
        <w:rPr>
          <w:color w:val="232323"/>
          <w:spacing w:val="-15"/>
        </w:rPr>
        <w:t xml:space="preserve"> </w:t>
      </w:r>
      <w:r w:rsidRPr="00FF5E13">
        <w:rPr>
          <w:color w:val="232323"/>
        </w:rPr>
        <w:t>i</w:t>
      </w:r>
      <w:r w:rsidRPr="00FF5E13">
        <w:rPr>
          <w:color w:val="232323"/>
          <w:spacing w:val="-15"/>
        </w:rPr>
        <w:t xml:space="preserve"> </w:t>
      </w:r>
      <w:r w:rsidRPr="00FF5E13">
        <w:rPr>
          <w:color w:val="232323"/>
        </w:rPr>
        <w:t>151/25)</w:t>
      </w:r>
      <w:r w:rsidRPr="00FF5E13">
        <w:rPr>
          <w:color w:val="232323"/>
          <w:spacing w:val="-14"/>
        </w:rPr>
        <w:t xml:space="preserve"> </w:t>
      </w:r>
      <w:r w:rsidRPr="00FF5E13">
        <w:rPr>
          <w:color w:val="232323"/>
        </w:rPr>
        <w:t>i</w:t>
      </w:r>
      <w:r w:rsidRPr="00FF5E13">
        <w:rPr>
          <w:color w:val="232323"/>
          <w:spacing w:val="-15"/>
        </w:rPr>
        <w:t xml:space="preserve"> </w:t>
      </w:r>
      <w:r w:rsidRPr="00FF5E13">
        <w:rPr>
          <w:color w:val="232323"/>
        </w:rPr>
        <w:t>članka</w:t>
      </w:r>
      <w:r w:rsidR="002E384B" w:rsidRPr="00FF5E13">
        <w:rPr>
          <w:color w:val="232323"/>
          <w:spacing w:val="-14"/>
        </w:rPr>
        <w:t xml:space="preserve"> 29.</w:t>
      </w:r>
      <w:r w:rsidRPr="00FF5E13">
        <w:rPr>
          <w:i/>
          <w:color w:val="232323"/>
          <w:spacing w:val="-14"/>
        </w:rPr>
        <w:t xml:space="preserve"> </w:t>
      </w:r>
      <w:r w:rsidRPr="00FF5E13">
        <w:rPr>
          <w:color w:val="232323"/>
        </w:rPr>
        <w:t>Statuta</w:t>
      </w:r>
      <w:r w:rsidRPr="00FF5E13">
        <w:rPr>
          <w:color w:val="232323"/>
          <w:spacing w:val="-15"/>
        </w:rPr>
        <w:t xml:space="preserve"> </w:t>
      </w:r>
      <w:r w:rsidRPr="00FF5E13">
        <w:rPr>
          <w:color w:val="232323"/>
        </w:rPr>
        <w:t>Općine</w:t>
      </w:r>
      <w:r w:rsidRPr="00FF5E13">
        <w:rPr>
          <w:color w:val="232323"/>
          <w:spacing w:val="-14"/>
        </w:rPr>
        <w:t xml:space="preserve"> </w:t>
      </w:r>
      <w:r w:rsidRPr="00FF5E13">
        <w:rPr>
          <w:color w:val="232323"/>
        </w:rPr>
        <w:t>Bogdanovci</w:t>
      </w:r>
      <w:r w:rsidR="002E384B" w:rsidRPr="00FF5E13">
        <w:rPr>
          <w:color w:val="232323"/>
          <w:spacing w:val="-15"/>
        </w:rPr>
        <w:t xml:space="preserve"> („Službeni vjesnik“ Vukovarsko-srijemske županije br. 4/21, 21/22), Općinsko vijeće Općine Bogdanovci na 12. sjednici održanoj dana </w:t>
      </w:r>
      <w:r w:rsidR="00FF5E13" w:rsidRPr="00FF5E13">
        <w:rPr>
          <w:color w:val="232323"/>
          <w:spacing w:val="-15"/>
        </w:rPr>
        <w:t>22</w:t>
      </w:r>
      <w:r w:rsidR="002E384B" w:rsidRPr="00FF5E13">
        <w:rPr>
          <w:color w:val="232323"/>
          <w:spacing w:val="-15"/>
        </w:rPr>
        <w:t>.9.2026. godine, donosi:</w:t>
      </w:r>
    </w:p>
    <w:p w14:paraId="25CECD8E" w14:textId="77777777" w:rsidR="00E17979" w:rsidRPr="00FF5E13" w:rsidRDefault="00E17979">
      <w:pPr>
        <w:pStyle w:val="Tijeloteksta"/>
        <w:spacing w:before="163"/>
        <w:rPr>
          <w:sz w:val="22"/>
          <w:szCs w:val="22"/>
        </w:rPr>
      </w:pPr>
    </w:p>
    <w:p w14:paraId="09B087EC" w14:textId="7E27B642" w:rsidR="00E17979" w:rsidRPr="00FF5E13" w:rsidRDefault="00000000" w:rsidP="002E384B">
      <w:pPr>
        <w:ind w:left="15" w:right="137"/>
        <w:jc w:val="center"/>
        <w:rPr>
          <w:b/>
          <w:bCs/>
        </w:rPr>
      </w:pPr>
      <w:r w:rsidRPr="00FF5E13">
        <w:rPr>
          <w:b/>
          <w:bCs/>
          <w:color w:val="232323"/>
        </w:rPr>
        <w:t>ODLUK</w:t>
      </w:r>
      <w:r w:rsidRPr="00FF5E13">
        <w:rPr>
          <w:b/>
          <w:bCs/>
          <w:color w:val="232323"/>
          <w:spacing w:val="-10"/>
        </w:rPr>
        <w:t>U</w:t>
      </w:r>
    </w:p>
    <w:p w14:paraId="7D6FD6FE" w14:textId="77777777" w:rsidR="002E384B" w:rsidRPr="00FF5E13" w:rsidRDefault="00000000" w:rsidP="002E384B">
      <w:pPr>
        <w:pStyle w:val="Naslov1"/>
        <w:rPr>
          <w:color w:val="232323"/>
          <w:spacing w:val="-4"/>
          <w:sz w:val="22"/>
          <w:szCs w:val="22"/>
        </w:rPr>
      </w:pPr>
      <w:r w:rsidRPr="00FF5E13">
        <w:rPr>
          <w:bCs w:val="0"/>
          <w:color w:val="232323"/>
          <w:spacing w:val="-4"/>
          <w:sz w:val="22"/>
          <w:szCs w:val="22"/>
        </w:rPr>
        <w:t>o</w:t>
      </w:r>
      <w:r w:rsidRPr="00FF5E13">
        <w:rPr>
          <w:bCs w:val="0"/>
          <w:color w:val="232323"/>
          <w:spacing w:val="-19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proglašenju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umjetničkog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djela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„Kristo-vukovarski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križni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put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nade“</w:t>
      </w:r>
    </w:p>
    <w:p w14:paraId="545B1936" w14:textId="5487EBD9" w:rsidR="00E17979" w:rsidRPr="00FF5E13" w:rsidRDefault="00000000" w:rsidP="002E384B">
      <w:pPr>
        <w:pStyle w:val="Naslov1"/>
        <w:rPr>
          <w:sz w:val="22"/>
          <w:szCs w:val="22"/>
        </w:rPr>
      </w:pP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 xml:space="preserve">kulturnim </w:t>
      </w:r>
      <w:r w:rsidRPr="00FF5E13">
        <w:rPr>
          <w:color w:val="232323"/>
          <w:sz w:val="22"/>
          <w:szCs w:val="22"/>
        </w:rPr>
        <w:t>dobrom</w:t>
      </w:r>
      <w:r w:rsidRPr="00FF5E13">
        <w:rPr>
          <w:color w:val="232323"/>
          <w:spacing w:val="-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od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lokalnog</w:t>
      </w:r>
      <w:r w:rsidRPr="00FF5E13">
        <w:rPr>
          <w:color w:val="232323"/>
          <w:spacing w:val="-6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značenja</w:t>
      </w:r>
    </w:p>
    <w:p w14:paraId="347B05A6" w14:textId="77777777" w:rsidR="00E17979" w:rsidRPr="00FF5E13" w:rsidRDefault="00E17979">
      <w:pPr>
        <w:pStyle w:val="Tijeloteksta"/>
        <w:spacing w:before="54"/>
        <w:rPr>
          <w:b/>
          <w:sz w:val="25"/>
        </w:rPr>
      </w:pPr>
    </w:p>
    <w:p w14:paraId="4FAE6A06" w14:textId="6FD2FCCB" w:rsidR="00E17979" w:rsidRPr="00FF5E13" w:rsidRDefault="00000000" w:rsidP="002E384B">
      <w:pPr>
        <w:pStyle w:val="Tijeloteksta"/>
        <w:ind w:left="29" w:right="137"/>
        <w:jc w:val="center"/>
        <w:rPr>
          <w:sz w:val="22"/>
          <w:szCs w:val="22"/>
        </w:rPr>
      </w:pPr>
      <w:r w:rsidRPr="00FF5E13">
        <w:rPr>
          <w:color w:val="232323"/>
          <w:spacing w:val="-2"/>
          <w:sz w:val="22"/>
          <w:szCs w:val="22"/>
        </w:rPr>
        <w:t>Članak</w:t>
      </w:r>
      <w:r w:rsidRPr="00FF5E13">
        <w:rPr>
          <w:color w:val="232323"/>
          <w:spacing w:val="-3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1.</w:t>
      </w:r>
    </w:p>
    <w:p w14:paraId="712646D0" w14:textId="77777777" w:rsidR="00E17979" w:rsidRPr="00FF5E13" w:rsidRDefault="00000000">
      <w:pPr>
        <w:pStyle w:val="Tijeloteksta"/>
        <w:spacing w:line="264" w:lineRule="auto"/>
        <w:ind w:left="23" w:right="154" w:firstLine="713"/>
        <w:jc w:val="both"/>
        <w:rPr>
          <w:color w:val="232323"/>
          <w:sz w:val="22"/>
          <w:szCs w:val="22"/>
        </w:rPr>
      </w:pPr>
      <w:r w:rsidRPr="00FF5E13">
        <w:rPr>
          <w:color w:val="232323"/>
          <w:sz w:val="22"/>
          <w:szCs w:val="22"/>
        </w:rPr>
        <w:t xml:space="preserve">Ovom Odlukom proglašava se pokretno umjetničko djelo </w:t>
      </w:r>
      <w:r w:rsidRPr="00FF5E13">
        <w:rPr>
          <w:b/>
          <w:color w:val="232323"/>
          <w:sz w:val="22"/>
          <w:szCs w:val="22"/>
        </w:rPr>
        <w:t xml:space="preserve">„Kristo-vukovarski križni put nade“, </w:t>
      </w:r>
      <w:r w:rsidRPr="00FF5E13">
        <w:rPr>
          <w:color w:val="232323"/>
          <w:sz w:val="22"/>
          <w:szCs w:val="22"/>
        </w:rPr>
        <w:t>autora lvana</w:t>
      </w:r>
      <w:r w:rsidRPr="00FF5E13">
        <w:rPr>
          <w:color w:val="232323"/>
          <w:spacing w:val="-3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Matkoviča</w:t>
      </w:r>
      <w:r w:rsidRPr="00FF5E13">
        <w:rPr>
          <w:color w:val="232323"/>
          <w:spacing w:val="-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Laste,</w:t>
      </w:r>
      <w:r w:rsidRPr="00FF5E13">
        <w:rPr>
          <w:color w:val="232323"/>
          <w:spacing w:val="-3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kultumim dobrom</w:t>
      </w:r>
      <w:r w:rsidRPr="00FF5E13">
        <w:rPr>
          <w:color w:val="232323"/>
          <w:spacing w:val="-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od</w:t>
      </w:r>
      <w:r w:rsidRPr="00FF5E13">
        <w:rPr>
          <w:color w:val="232323"/>
          <w:spacing w:val="-9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lokalnog</w:t>
      </w:r>
      <w:r w:rsidRPr="00FF5E13">
        <w:rPr>
          <w:color w:val="232323"/>
          <w:spacing w:val="-1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značenja</w:t>
      </w:r>
      <w:r w:rsidRPr="00FF5E13">
        <w:rPr>
          <w:color w:val="232323"/>
          <w:spacing w:val="-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za</w:t>
      </w:r>
      <w:r w:rsidRPr="00FF5E13">
        <w:rPr>
          <w:color w:val="232323"/>
          <w:spacing w:val="-6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Općinu</w:t>
      </w:r>
      <w:r w:rsidRPr="00FF5E13">
        <w:rPr>
          <w:color w:val="232323"/>
          <w:spacing w:val="-3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Bogdanovci (u</w:t>
      </w:r>
      <w:r w:rsidRPr="00FF5E13">
        <w:rPr>
          <w:color w:val="232323"/>
          <w:spacing w:val="-8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daljnjem tekstu: kulturno dobro).</w:t>
      </w:r>
    </w:p>
    <w:p w14:paraId="56A52803" w14:textId="77777777" w:rsidR="002E384B" w:rsidRPr="00FF5E13" w:rsidRDefault="002E384B">
      <w:pPr>
        <w:pStyle w:val="Tijeloteksta"/>
        <w:spacing w:line="264" w:lineRule="auto"/>
        <w:ind w:left="23" w:right="154" w:firstLine="713"/>
        <w:jc w:val="both"/>
        <w:rPr>
          <w:sz w:val="22"/>
          <w:szCs w:val="22"/>
        </w:rPr>
      </w:pPr>
    </w:p>
    <w:p w14:paraId="57F18CF3" w14:textId="0C38DDE1" w:rsidR="00E17979" w:rsidRPr="00FF5E13" w:rsidRDefault="00000000" w:rsidP="002E384B">
      <w:pPr>
        <w:pStyle w:val="Tijeloteksta"/>
        <w:ind w:left="40" w:right="137"/>
        <w:jc w:val="center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Članak</w:t>
      </w:r>
      <w:r w:rsidRPr="00FF5E13">
        <w:rPr>
          <w:color w:val="232323"/>
          <w:spacing w:val="-3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2.</w:t>
      </w:r>
    </w:p>
    <w:p w14:paraId="68B93A6A" w14:textId="77777777" w:rsidR="00E17979" w:rsidRPr="00FF5E13" w:rsidRDefault="00000000" w:rsidP="0065681D">
      <w:pPr>
        <w:pStyle w:val="Tijeloteksta"/>
        <w:ind w:firstLine="720"/>
        <w:rPr>
          <w:sz w:val="22"/>
          <w:szCs w:val="22"/>
        </w:rPr>
      </w:pPr>
      <w:r w:rsidRPr="00FF5E13">
        <w:rPr>
          <w:color w:val="232323"/>
          <w:spacing w:val="-4"/>
          <w:sz w:val="22"/>
          <w:szCs w:val="22"/>
        </w:rPr>
        <w:t>Kultumo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dobro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iz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članka</w:t>
      </w:r>
      <w:r w:rsidRPr="00FF5E13">
        <w:rPr>
          <w:color w:val="232323"/>
          <w:spacing w:val="-10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1.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ove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Odluke</w:t>
      </w:r>
      <w:r w:rsidRPr="00FF5E13">
        <w:rPr>
          <w:color w:val="232323"/>
          <w:spacing w:val="-10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posjeduje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sljedeće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tehničke</w:t>
      </w:r>
      <w:r w:rsidRPr="00FF5E13">
        <w:rPr>
          <w:color w:val="232323"/>
          <w:spacing w:val="-6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i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stručne</w:t>
      </w:r>
      <w:r w:rsidRPr="00FF5E13">
        <w:rPr>
          <w:color w:val="232323"/>
          <w:spacing w:val="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karakteristike:</w:t>
      </w:r>
    </w:p>
    <w:p w14:paraId="2502E32E" w14:textId="28C7433D" w:rsidR="00E17979" w:rsidRPr="00FF5E13" w:rsidRDefault="0065681D" w:rsidP="0065681D">
      <w:pPr>
        <w:pStyle w:val="Odlomakpopisa"/>
        <w:tabs>
          <w:tab w:val="left" w:pos="745"/>
        </w:tabs>
        <w:ind w:firstLine="0"/>
      </w:pPr>
      <w:r w:rsidRPr="00FF5E13">
        <w:rPr>
          <w:color w:val="232323"/>
          <w:spacing w:val="-6"/>
        </w:rPr>
        <w:t>- Vrsta</w:t>
      </w:r>
      <w:r w:rsidRPr="00FF5E13">
        <w:rPr>
          <w:color w:val="232323"/>
          <w:spacing w:val="-7"/>
        </w:rPr>
        <w:t xml:space="preserve"> </w:t>
      </w:r>
      <w:r w:rsidRPr="00FF5E13">
        <w:rPr>
          <w:color w:val="232323"/>
          <w:spacing w:val="-6"/>
        </w:rPr>
        <w:t>dobra:</w:t>
      </w:r>
      <w:r w:rsidRPr="00FF5E13">
        <w:rPr>
          <w:color w:val="232323"/>
          <w:spacing w:val="2"/>
        </w:rPr>
        <w:t xml:space="preserve"> </w:t>
      </w:r>
      <w:r w:rsidRPr="00FF5E13">
        <w:rPr>
          <w:color w:val="232323"/>
          <w:spacing w:val="-6"/>
        </w:rPr>
        <w:t>Pokretno</w:t>
      </w:r>
      <w:r w:rsidRPr="00FF5E13">
        <w:rPr>
          <w:color w:val="232323"/>
          <w:spacing w:val="-1"/>
        </w:rPr>
        <w:t xml:space="preserve"> </w:t>
      </w:r>
      <w:r w:rsidRPr="00FF5E13">
        <w:rPr>
          <w:color w:val="232323"/>
          <w:spacing w:val="-6"/>
        </w:rPr>
        <w:t>kultumo</w:t>
      </w:r>
      <w:r w:rsidRPr="00FF5E13">
        <w:rPr>
          <w:color w:val="232323"/>
          <w:spacing w:val="6"/>
        </w:rPr>
        <w:t xml:space="preserve"> </w:t>
      </w:r>
      <w:r w:rsidRPr="00FF5E13">
        <w:rPr>
          <w:color w:val="232323"/>
          <w:spacing w:val="-6"/>
        </w:rPr>
        <w:t>dobro</w:t>
      </w:r>
      <w:r w:rsidRPr="00FF5E13">
        <w:rPr>
          <w:color w:val="232323"/>
          <w:spacing w:val="-9"/>
        </w:rPr>
        <w:t xml:space="preserve"> </w:t>
      </w:r>
      <w:r w:rsidRPr="00FF5E13">
        <w:rPr>
          <w:color w:val="232323"/>
          <w:spacing w:val="-6"/>
        </w:rPr>
        <w:t>— suvremeno</w:t>
      </w:r>
      <w:r w:rsidRPr="00FF5E13">
        <w:rPr>
          <w:color w:val="232323"/>
          <w:spacing w:val="6"/>
        </w:rPr>
        <w:t xml:space="preserve"> </w:t>
      </w:r>
      <w:r w:rsidRPr="00FF5E13">
        <w:rPr>
          <w:color w:val="232323"/>
          <w:spacing w:val="-6"/>
        </w:rPr>
        <w:t>sakralno</w:t>
      </w:r>
      <w:r w:rsidRPr="00FF5E13">
        <w:rPr>
          <w:color w:val="232323"/>
          <w:spacing w:val="3"/>
        </w:rPr>
        <w:t xml:space="preserve"> </w:t>
      </w:r>
      <w:r w:rsidRPr="00FF5E13">
        <w:rPr>
          <w:color w:val="232323"/>
          <w:spacing w:val="-6"/>
        </w:rPr>
        <w:t>kiparstvo</w:t>
      </w:r>
      <w:r w:rsidRPr="00FF5E13">
        <w:rPr>
          <w:color w:val="232323"/>
          <w:spacing w:val="6"/>
        </w:rPr>
        <w:t xml:space="preserve"> </w:t>
      </w:r>
      <w:r w:rsidRPr="00FF5E13">
        <w:rPr>
          <w:color w:val="232323"/>
          <w:spacing w:val="-6"/>
        </w:rPr>
        <w:t>/ drvorezbarstvo.</w:t>
      </w:r>
    </w:p>
    <w:p w14:paraId="7AD21A0C" w14:textId="192DFA9E" w:rsidR="00E17979" w:rsidRPr="00FF5E13" w:rsidRDefault="0065681D" w:rsidP="0065681D">
      <w:pPr>
        <w:pStyle w:val="Odlomakpopisa"/>
        <w:tabs>
          <w:tab w:val="left" w:pos="746"/>
        </w:tabs>
        <w:spacing w:before="37"/>
        <w:ind w:left="746" w:firstLine="0"/>
        <w:rPr>
          <w:bCs/>
        </w:rPr>
      </w:pPr>
      <w:r w:rsidRPr="00FF5E13">
        <w:rPr>
          <w:bCs/>
          <w:color w:val="232323"/>
          <w:spacing w:val="-6"/>
        </w:rPr>
        <w:t>- Tehnika</w:t>
      </w:r>
      <w:r w:rsidRPr="00FF5E13">
        <w:rPr>
          <w:bCs/>
          <w:color w:val="232323"/>
          <w:spacing w:val="6"/>
        </w:rPr>
        <w:t xml:space="preserve"> </w:t>
      </w:r>
      <w:r w:rsidRPr="00FF5E13">
        <w:rPr>
          <w:bCs/>
          <w:color w:val="232323"/>
          <w:spacing w:val="-6"/>
        </w:rPr>
        <w:t>izrade:</w:t>
      </w:r>
      <w:r w:rsidRPr="00FF5E13">
        <w:rPr>
          <w:bCs/>
          <w:color w:val="232323"/>
          <w:spacing w:val="7"/>
        </w:rPr>
        <w:t xml:space="preserve"> </w:t>
      </w:r>
      <w:r w:rsidRPr="00FF5E13">
        <w:rPr>
          <w:bCs/>
          <w:color w:val="232323"/>
          <w:spacing w:val="-6"/>
        </w:rPr>
        <w:t>Visoki</w:t>
      </w:r>
      <w:r w:rsidRPr="00FF5E13">
        <w:rPr>
          <w:bCs/>
          <w:color w:val="232323"/>
          <w:spacing w:val="2"/>
        </w:rPr>
        <w:t xml:space="preserve"> </w:t>
      </w:r>
      <w:r w:rsidRPr="00FF5E13">
        <w:rPr>
          <w:bCs/>
          <w:color w:val="232323"/>
          <w:spacing w:val="-6"/>
        </w:rPr>
        <w:t>reljef</w:t>
      </w:r>
      <w:r w:rsidRPr="00FF5E13">
        <w:rPr>
          <w:bCs/>
          <w:color w:val="232323"/>
          <w:spacing w:val="5"/>
        </w:rPr>
        <w:t xml:space="preserve"> </w:t>
      </w:r>
      <w:r w:rsidRPr="00FF5E13">
        <w:rPr>
          <w:bCs/>
          <w:i/>
          <w:color w:val="232323"/>
          <w:spacing w:val="-6"/>
        </w:rPr>
        <w:t>(alto-rilievo)</w:t>
      </w:r>
      <w:r w:rsidRPr="00FF5E13">
        <w:rPr>
          <w:bCs/>
          <w:i/>
          <w:color w:val="232323"/>
          <w:spacing w:val="4"/>
        </w:rPr>
        <w:t xml:space="preserve"> </w:t>
      </w:r>
      <w:r w:rsidRPr="00FF5E13">
        <w:rPr>
          <w:bCs/>
          <w:color w:val="232323"/>
          <w:spacing w:val="-6"/>
        </w:rPr>
        <w:t>u</w:t>
      </w:r>
      <w:r w:rsidRPr="00FF5E13">
        <w:rPr>
          <w:bCs/>
          <w:color w:val="232323"/>
          <w:spacing w:val="-8"/>
        </w:rPr>
        <w:t xml:space="preserve"> </w:t>
      </w:r>
      <w:r w:rsidRPr="00FF5E13">
        <w:rPr>
          <w:bCs/>
          <w:color w:val="232323"/>
          <w:spacing w:val="-6"/>
        </w:rPr>
        <w:t>monolitnom</w:t>
      </w:r>
      <w:r w:rsidRPr="00FF5E13">
        <w:rPr>
          <w:bCs/>
          <w:color w:val="232323"/>
          <w:spacing w:val="9"/>
        </w:rPr>
        <w:t xml:space="preserve"> </w:t>
      </w:r>
      <w:r w:rsidRPr="00FF5E13">
        <w:rPr>
          <w:bCs/>
          <w:color w:val="232323"/>
          <w:spacing w:val="-6"/>
        </w:rPr>
        <w:t>drvu.</w:t>
      </w:r>
    </w:p>
    <w:p w14:paraId="693E435B" w14:textId="5FAC59F8" w:rsidR="00E17979" w:rsidRPr="00FF5E13" w:rsidRDefault="0065681D" w:rsidP="0065681D">
      <w:pPr>
        <w:pStyle w:val="Odlomakpopisa"/>
        <w:tabs>
          <w:tab w:val="left" w:pos="745"/>
        </w:tabs>
        <w:ind w:firstLine="0"/>
        <w:rPr>
          <w:bCs/>
        </w:rPr>
      </w:pPr>
      <w:r w:rsidRPr="00FF5E13">
        <w:rPr>
          <w:bCs/>
          <w:color w:val="232323"/>
          <w:spacing w:val="-4"/>
        </w:rPr>
        <w:t>- Materijal:</w:t>
      </w:r>
      <w:r w:rsidRPr="00FF5E13">
        <w:rPr>
          <w:bCs/>
          <w:color w:val="232323"/>
          <w:spacing w:val="-11"/>
        </w:rPr>
        <w:t xml:space="preserve"> </w:t>
      </w:r>
      <w:r w:rsidRPr="00FF5E13">
        <w:rPr>
          <w:bCs/>
          <w:color w:val="232323"/>
          <w:spacing w:val="-4"/>
        </w:rPr>
        <w:t>Slavonski</w:t>
      </w:r>
      <w:r w:rsidRPr="00FF5E13">
        <w:rPr>
          <w:bCs/>
          <w:color w:val="232323"/>
          <w:spacing w:val="-11"/>
        </w:rPr>
        <w:t xml:space="preserve"> </w:t>
      </w:r>
      <w:r w:rsidRPr="00FF5E13">
        <w:rPr>
          <w:bCs/>
          <w:color w:val="232323"/>
          <w:spacing w:val="-4"/>
        </w:rPr>
        <w:t>hrast</w:t>
      </w:r>
      <w:r w:rsidRPr="00FF5E13">
        <w:rPr>
          <w:bCs/>
          <w:color w:val="232323"/>
          <w:spacing w:val="-10"/>
        </w:rPr>
        <w:t xml:space="preserve"> </w:t>
      </w:r>
      <w:r w:rsidRPr="00FF5E13">
        <w:rPr>
          <w:bCs/>
          <w:color w:val="232323"/>
          <w:spacing w:val="-4"/>
        </w:rPr>
        <w:t>lužnjak</w:t>
      </w:r>
      <w:r w:rsidRPr="00FF5E13">
        <w:rPr>
          <w:bCs/>
          <w:color w:val="232323"/>
          <w:spacing w:val="-11"/>
        </w:rPr>
        <w:t xml:space="preserve"> </w:t>
      </w:r>
      <w:r w:rsidRPr="00FF5E13">
        <w:rPr>
          <w:bCs/>
          <w:i/>
          <w:color w:val="232323"/>
          <w:spacing w:val="-4"/>
        </w:rPr>
        <w:t>(Quercus</w:t>
      </w:r>
      <w:r w:rsidRPr="00FF5E13">
        <w:rPr>
          <w:bCs/>
          <w:i/>
          <w:color w:val="232323"/>
          <w:spacing w:val="-10"/>
        </w:rPr>
        <w:t xml:space="preserve"> </w:t>
      </w:r>
      <w:r w:rsidRPr="00FF5E13">
        <w:rPr>
          <w:bCs/>
          <w:i/>
          <w:color w:val="232323"/>
          <w:spacing w:val="-4"/>
        </w:rPr>
        <w:t>robur),</w:t>
      </w:r>
      <w:r w:rsidRPr="00FF5E13">
        <w:rPr>
          <w:bCs/>
          <w:i/>
          <w:color w:val="232323"/>
          <w:spacing w:val="-11"/>
        </w:rPr>
        <w:t xml:space="preserve"> </w:t>
      </w:r>
      <w:r w:rsidRPr="00FF5E13">
        <w:rPr>
          <w:bCs/>
          <w:color w:val="232323"/>
          <w:spacing w:val="-4"/>
        </w:rPr>
        <w:t>prirodno</w:t>
      </w:r>
      <w:r w:rsidRPr="00FF5E13">
        <w:rPr>
          <w:bCs/>
          <w:color w:val="232323"/>
          <w:spacing w:val="-10"/>
        </w:rPr>
        <w:t xml:space="preserve"> </w:t>
      </w:r>
      <w:r w:rsidRPr="00FF5E13">
        <w:rPr>
          <w:bCs/>
          <w:color w:val="232323"/>
          <w:spacing w:val="-4"/>
        </w:rPr>
        <w:t>sušen</w:t>
      </w:r>
      <w:r w:rsidRPr="00FF5E13">
        <w:rPr>
          <w:bCs/>
          <w:color w:val="232323"/>
          <w:spacing w:val="-10"/>
        </w:rPr>
        <w:t xml:space="preserve"> </w:t>
      </w:r>
      <w:r w:rsidRPr="00FF5E13">
        <w:rPr>
          <w:bCs/>
          <w:color w:val="232323"/>
          <w:spacing w:val="-4"/>
        </w:rPr>
        <w:t>12</w:t>
      </w:r>
      <w:r w:rsidRPr="00FF5E13">
        <w:rPr>
          <w:bCs/>
          <w:color w:val="232323"/>
          <w:spacing w:val="-11"/>
        </w:rPr>
        <w:t xml:space="preserve"> </w:t>
      </w:r>
      <w:r w:rsidRPr="00FF5E13">
        <w:rPr>
          <w:bCs/>
          <w:color w:val="232323"/>
          <w:spacing w:val="-4"/>
        </w:rPr>
        <w:t>godina.</w:t>
      </w:r>
    </w:p>
    <w:p w14:paraId="14AAE3C9" w14:textId="77000168" w:rsidR="00E17979" w:rsidRPr="00FF5E13" w:rsidRDefault="0065681D" w:rsidP="0065681D">
      <w:pPr>
        <w:pStyle w:val="Odlomakpopisa"/>
        <w:tabs>
          <w:tab w:val="left" w:pos="745"/>
        </w:tabs>
        <w:spacing w:before="37"/>
        <w:ind w:firstLine="0"/>
        <w:rPr>
          <w:bCs/>
        </w:rPr>
      </w:pPr>
      <w:r w:rsidRPr="00FF5E13">
        <w:rPr>
          <w:bCs/>
          <w:color w:val="232323"/>
          <w:spacing w:val="-6"/>
        </w:rPr>
        <w:t>- Dimenzije: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Duljina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500</w:t>
      </w:r>
      <w:r w:rsidRPr="00FF5E13">
        <w:rPr>
          <w:bCs/>
          <w:color w:val="232323"/>
          <w:spacing w:val="-8"/>
        </w:rPr>
        <w:t xml:space="preserve"> </w:t>
      </w:r>
      <w:r w:rsidRPr="00FF5E13">
        <w:rPr>
          <w:bCs/>
          <w:color w:val="232323"/>
          <w:spacing w:val="-6"/>
        </w:rPr>
        <w:t>cm,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visina</w:t>
      </w:r>
      <w:r w:rsidRPr="00FF5E13">
        <w:rPr>
          <w:bCs/>
          <w:color w:val="232323"/>
          <w:spacing w:val="-5"/>
        </w:rPr>
        <w:t xml:space="preserve"> </w:t>
      </w:r>
      <w:r w:rsidRPr="00FF5E13">
        <w:rPr>
          <w:bCs/>
          <w:color w:val="232323"/>
          <w:spacing w:val="-6"/>
        </w:rPr>
        <w:t>cca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100</w:t>
      </w:r>
      <w:r w:rsidRPr="00FF5E13">
        <w:rPr>
          <w:bCs/>
          <w:color w:val="232323"/>
          <w:spacing w:val="-8"/>
        </w:rPr>
        <w:t xml:space="preserve"> </w:t>
      </w:r>
      <w:r w:rsidRPr="00FF5E13">
        <w:rPr>
          <w:bCs/>
          <w:color w:val="232323"/>
          <w:spacing w:val="-6"/>
        </w:rPr>
        <w:t>cm,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debljina</w:t>
      </w:r>
      <w:r w:rsidRPr="00FF5E13">
        <w:rPr>
          <w:bCs/>
          <w:color w:val="232323"/>
          <w:spacing w:val="-7"/>
        </w:rPr>
        <w:t xml:space="preserve"> </w:t>
      </w:r>
      <w:r w:rsidRPr="00FF5E13">
        <w:rPr>
          <w:bCs/>
          <w:color w:val="232323"/>
          <w:spacing w:val="-6"/>
        </w:rPr>
        <w:t>10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cm,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dubina</w:t>
      </w:r>
      <w:r w:rsidRPr="00FF5E13">
        <w:rPr>
          <w:bCs/>
          <w:color w:val="232323"/>
          <w:spacing w:val="1"/>
        </w:rPr>
        <w:t xml:space="preserve"> </w:t>
      </w:r>
      <w:r w:rsidRPr="00FF5E13">
        <w:rPr>
          <w:bCs/>
          <w:color w:val="232323"/>
          <w:spacing w:val="-6"/>
        </w:rPr>
        <w:t>reljefa</w:t>
      </w:r>
      <w:r w:rsidRPr="00FF5E13">
        <w:rPr>
          <w:bCs/>
          <w:color w:val="232323"/>
          <w:spacing w:val="-3"/>
        </w:rPr>
        <w:t xml:space="preserve"> </w:t>
      </w:r>
      <w:r w:rsidRPr="00FF5E13">
        <w:rPr>
          <w:bCs/>
          <w:color w:val="232323"/>
          <w:spacing w:val="-6"/>
        </w:rPr>
        <w:t>1—2</w:t>
      </w:r>
      <w:r w:rsidRPr="00FF5E13">
        <w:rPr>
          <w:bCs/>
          <w:color w:val="232323"/>
          <w:spacing w:val="3"/>
        </w:rPr>
        <w:t xml:space="preserve"> </w:t>
      </w:r>
      <w:r w:rsidRPr="00FF5E13">
        <w:rPr>
          <w:bCs/>
          <w:color w:val="232323"/>
          <w:spacing w:val="-6"/>
        </w:rPr>
        <w:t>cm.</w:t>
      </w:r>
    </w:p>
    <w:p w14:paraId="7AF154CE" w14:textId="3F3CF180" w:rsidR="00E17979" w:rsidRPr="00FF5E13" w:rsidRDefault="0065681D" w:rsidP="0065681D">
      <w:pPr>
        <w:pStyle w:val="Odlomakpopisa"/>
        <w:tabs>
          <w:tab w:val="left" w:pos="749"/>
        </w:tabs>
        <w:spacing w:before="42"/>
        <w:ind w:left="749" w:firstLine="0"/>
        <w:rPr>
          <w:bCs/>
        </w:rPr>
      </w:pPr>
      <w:r w:rsidRPr="00FF5E13">
        <w:rPr>
          <w:bCs/>
          <w:color w:val="232323"/>
          <w:spacing w:val="-4"/>
        </w:rPr>
        <w:t>- Masa:</w:t>
      </w:r>
      <w:r w:rsidRPr="00FF5E13">
        <w:rPr>
          <w:bCs/>
          <w:color w:val="232323"/>
          <w:spacing w:val="-8"/>
        </w:rPr>
        <w:t xml:space="preserve"> </w:t>
      </w:r>
      <w:r w:rsidRPr="00FF5E13">
        <w:rPr>
          <w:bCs/>
          <w:color w:val="232323"/>
          <w:spacing w:val="-4"/>
        </w:rPr>
        <w:t>Približno</w:t>
      </w:r>
      <w:r w:rsidRPr="00FF5E13">
        <w:rPr>
          <w:bCs/>
          <w:color w:val="232323"/>
          <w:spacing w:val="-5"/>
        </w:rPr>
        <w:t xml:space="preserve"> </w:t>
      </w:r>
      <w:r w:rsidRPr="00FF5E13">
        <w:rPr>
          <w:bCs/>
          <w:color w:val="232323"/>
          <w:spacing w:val="-4"/>
        </w:rPr>
        <w:t>500</w:t>
      </w:r>
      <w:r w:rsidRPr="00FF5E13">
        <w:rPr>
          <w:bCs/>
          <w:color w:val="232323"/>
          <w:spacing w:val="-7"/>
        </w:rPr>
        <w:t xml:space="preserve"> </w:t>
      </w:r>
      <w:r w:rsidRPr="00FF5E13">
        <w:rPr>
          <w:bCs/>
          <w:color w:val="232323"/>
          <w:spacing w:val="-5"/>
        </w:rPr>
        <w:t>kg.</w:t>
      </w:r>
    </w:p>
    <w:p w14:paraId="174F6B48" w14:textId="7F78981C" w:rsidR="00E17979" w:rsidRPr="00FF5E13" w:rsidRDefault="0065681D" w:rsidP="0065681D">
      <w:pPr>
        <w:pStyle w:val="Odlomakpopisa"/>
        <w:tabs>
          <w:tab w:val="left" w:pos="743"/>
        </w:tabs>
        <w:ind w:left="743" w:firstLine="0"/>
        <w:rPr>
          <w:bCs/>
        </w:rPr>
      </w:pPr>
      <w:r w:rsidRPr="00FF5E13">
        <w:rPr>
          <w:bCs/>
          <w:color w:val="232323"/>
          <w:spacing w:val="-6"/>
        </w:rPr>
        <w:t>- Struktura:</w:t>
      </w:r>
      <w:r w:rsidRPr="00FF5E13">
        <w:rPr>
          <w:bCs/>
          <w:color w:val="232323"/>
          <w:spacing w:val="1"/>
        </w:rPr>
        <w:t xml:space="preserve"> </w:t>
      </w:r>
      <w:r w:rsidRPr="00FF5E13">
        <w:rPr>
          <w:bCs/>
          <w:color w:val="232323"/>
          <w:spacing w:val="-6"/>
        </w:rPr>
        <w:t>Monolitna</w:t>
      </w:r>
      <w:r w:rsidRPr="00FF5E13">
        <w:rPr>
          <w:bCs/>
          <w:color w:val="232323"/>
          <w:spacing w:val="12"/>
        </w:rPr>
        <w:t xml:space="preserve"> </w:t>
      </w:r>
      <w:r w:rsidRPr="00FF5E13">
        <w:rPr>
          <w:bCs/>
          <w:color w:val="232323"/>
          <w:spacing w:val="-6"/>
        </w:rPr>
        <w:t>izvedba</w:t>
      </w:r>
      <w:r w:rsidRPr="00FF5E13">
        <w:rPr>
          <w:bCs/>
          <w:color w:val="232323"/>
          <w:spacing w:val="7"/>
        </w:rPr>
        <w:t xml:space="preserve"> </w:t>
      </w:r>
      <w:r w:rsidRPr="00FF5E13">
        <w:rPr>
          <w:bCs/>
          <w:color w:val="232323"/>
          <w:spacing w:val="-6"/>
        </w:rPr>
        <w:t>iz</w:t>
      </w:r>
      <w:r w:rsidRPr="00FF5E13">
        <w:rPr>
          <w:bCs/>
          <w:color w:val="232323"/>
          <w:spacing w:val="-5"/>
        </w:rPr>
        <w:t xml:space="preserve"> </w:t>
      </w:r>
      <w:r w:rsidRPr="00FF5E13">
        <w:rPr>
          <w:bCs/>
          <w:color w:val="232323"/>
          <w:spacing w:val="-6"/>
        </w:rPr>
        <w:t>jednog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komada</w:t>
      </w:r>
      <w:r w:rsidRPr="00FF5E13">
        <w:rPr>
          <w:bCs/>
          <w:color w:val="232323"/>
          <w:spacing w:val="10"/>
        </w:rPr>
        <w:t xml:space="preserve"> </w:t>
      </w:r>
      <w:r w:rsidRPr="00FF5E13">
        <w:rPr>
          <w:bCs/>
          <w:color w:val="232323"/>
          <w:spacing w:val="-6"/>
        </w:rPr>
        <w:t>trupca,</w:t>
      </w:r>
      <w:r w:rsidRPr="00FF5E13">
        <w:rPr>
          <w:bCs/>
          <w:color w:val="232323"/>
          <w:spacing w:val="-4"/>
        </w:rPr>
        <w:t xml:space="preserve"> </w:t>
      </w:r>
      <w:r w:rsidRPr="00FF5E13">
        <w:rPr>
          <w:bCs/>
          <w:color w:val="232323"/>
          <w:spacing w:val="-6"/>
        </w:rPr>
        <w:t>bez</w:t>
      </w:r>
      <w:r w:rsidRPr="00FF5E13">
        <w:rPr>
          <w:bCs/>
          <w:color w:val="232323"/>
          <w:spacing w:val="-9"/>
        </w:rPr>
        <w:t xml:space="preserve"> </w:t>
      </w:r>
      <w:r w:rsidRPr="00FF5E13">
        <w:rPr>
          <w:bCs/>
          <w:color w:val="232323"/>
          <w:spacing w:val="-6"/>
        </w:rPr>
        <w:t>lijepljenja</w:t>
      </w:r>
      <w:r w:rsidRPr="00FF5E13">
        <w:rPr>
          <w:bCs/>
          <w:color w:val="232323"/>
          <w:spacing w:val="7"/>
        </w:rPr>
        <w:t xml:space="preserve"> </w:t>
      </w:r>
      <w:r w:rsidRPr="00FF5E13">
        <w:rPr>
          <w:bCs/>
          <w:color w:val="232323"/>
          <w:spacing w:val="-6"/>
        </w:rPr>
        <w:t>i</w:t>
      </w:r>
      <w:r w:rsidRPr="00FF5E13">
        <w:rPr>
          <w:bCs/>
          <w:color w:val="232323"/>
          <w:spacing w:val="-8"/>
        </w:rPr>
        <w:t xml:space="preserve"> </w:t>
      </w:r>
      <w:r w:rsidRPr="00FF5E13">
        <w:rPr>
          <w:bCs/>
          <w:color w:val="232323"/>
          <w:spacing w:val="-6"/>
        </w:rPr>
        <w:t>spajanja.</w:t>
      </w:r>
    </w:p>
    <w:p w14:paraId="5CD37A27" w14:textId="2F835118" w:rsidR="00E17979" w:rsidRPr="00FF5E13" w:rsidRDefault="0065681D" w:rsidP="0065681D">
      <w:pPr>
        <w:pStyle w:val="Odlomakpopisa"/>
        <w:tabs>
          <w:tab w:val="left" w:pos="744"/>
        </w:tabs>
        <w:ind w:left="744" w:firstLine="0"/>
        <w:rPr>
          <w:bCs/>
        </w:rPr>
      </w:pPr>
      <w:r w:rsidRPr="00FF5E13">
        <w:rPr>
          <w:bCs/>
          <w:color w:val="232323"/>
          <w:spacing w:val="-2"/>
        </w:rPr>
        <w:t>- Godina</w:t>
      </w:r>
      <w:r w:rsidRPr="00FF5E13">
        <w:rPr>
          <w:bCs/>
          <w:color w:val="232323"/>
          <w:spacing w:val="-11"/>
        </w:rPr>
        <w:t xml:space="preserve"> </w:t>
      </w:r>
      <w:r w:rsidRPr="00FF5E13">
        <w:rPr>
          <w:bCs/>
          <w:color w:val="232323"/>
          <w:spacing w:val="-2"/>
        </w:rPr>
        <w:t>nastanka:</w:t>
      </w:r>
      <w:r w:rsidRPr="00FF5E13">
        <w:rPr>
          <w:bCs/>
          <w:color w:val="232323"/>
          <w:spacing w:val="-8"/>
        </w:rPr>
        <w:t xml:space="preserve"> </w:t>
      </w:r>
      <w:r w:rsidRPr="00FF5E13">
        <w:rPr>
          <w:bCs/>
          <w:color w:val="232323"/>
          <w:spacing w:val="-2"/>
        </w:rPr>
        <w:t>2014.</w:t>
      </w:r>
      <w:r w:rsidRPr="00FF5E13">
        <w:rPr>
          <w:bCs/>
          <w:color w:val="232323"/>
          <w:spacing w:val="-12"/>
        </w:rPr>
        <w:t xml:space="preserve"> </w:t>
      </w:r>
      <w:r w:rsidRPr="00FF5E13">
        <w:rPr>
          <w:bCs/>
          <w:color w:val="232323"/>
          <w:spacing w:val="-2"/>
        </w:rPr>
        <w:t>—2018.</w:t>
      </w:r>
      <w:r w:rsidRPr="00FF5E13">
        <w:rPr>
          <w:bCs/>
          <w:color w:val="232323"/>
          <w:spacing w:val="-6"/>
        </w:rPr>
        <w:t xml:space="preserve"> </w:t>
      </w:r>
      <w:r w:rsidRPr="00FF5E13">
        <w:rPr>
          <w:bCs/>
          <w:color w:val="232323"/>
          <w:spacing w:val="-2"/>
        </w:rPr>
        <w:t>godine.</w:t>
      </w:r>
    </w:p>
    <w:p w14:paraId="38021192" w14:textId="423F1FCD" w:rsidR="00E17979" w:rsidRPr="00FF5E13" w:rsidRDefault="0065681D" w:rsidP="0065681D">
      <w:pPr>
        <w:pStyle w:val="Odlomakpopisa"/>
        <w:tabs>
          <w:tab w:val="left" w:pos="746"/>
        </w:tabs>
        <w:spacing w:before="37"/>
        <w:ind w:left="746" w:firstLine="0"/>
        <w:rPr>
          <w:bCs/>
        </w:rPr>
      </w:pPr>
      <w:r w:rsidRPr="00FF5E13">
        <w:rPr>
          <w:bCs/>
          <w:color w:val="232323"/>
          <w:spacing w:val="-6"/>
        </w:rPr>
        <w:t>- Vlasništvo:</w:t>
      </w:r>
      <w:r w:rsidRPr="00FF5E13">
        <w:rPr>
          <w:bCs/>
          <w:color w:val="232323"/>
          <w:spacing w:val="3"/>
        </w:rPr>
        <w:t xml:space="preserve"> </w:t>
      </w:r>
      <w:r w:rsidRPr="00FF5E13">
        <w:rPr>
          <w:bCs/>
          <w:color w:val="232323"/>
          <w:spacing w:val="-6"/>
        </w:rPr>
        <w:t>Privatno</w:t>
      </w:r>
      <w:r w:rsidRPr="00FF5E13">
        <w:rPr>
          <w:bCs/>
          <w:color w:val="232323"/>
          <w:spacing w:val="-2"/>
        </w:rPr>
        <w:t xml:space="preserve"> </w:t>
      </w:r>
      <w:r w:rsidRPr="00FF5E13">
        <w:rPr>
          <w:bCs/>
          <w:color w:val="232323"/>
          <w:spacing w:val="-6"/>
        </w:rPr>
        <w:t>vlasništvo</w:t>
      </w:r>
      <w:r w:rsidRPr="00FF5E13">
        <w:rPr>
          <w:bCs/>
          <w:color w:val="232323"/>
          <w:spacing w:val="4"/>
        </w:rPr>
        <w:t xml:space="preserve"> </w:t>
      </w:r>
      <w:r w:rsidRPr="00FF5E13">
        <w:rPr>
          <w:bCs/>
          <w:color w:val="232323"/>
          <w:spacing w:val="-6"/>
        </w:rPr>
        <w:t>autora</w:t>
      </w:r>
      <w:r w:rsidRPr="00FF5E13">
        <w:rPr>
          <w:bCs/>
          <w:color w:val="232323"/>
          <w:spacing w:val="3"/>
        </w:rPr>
        <w:t xml:space="preserve"> </w:t>
      </w:r>
      <w:r w:rsidRPr="00FF5E13">
        <w:rPr>
          <w:bCs/>
          <w:color w:val="232323"/>
          <w:spacing w:val="-6"/>
        </w:rPr>
        <w:t>lvana</w:t>
      </w:r>
      <w:r w:rsidRPr="00FF5E13">
        <w:rPr>
          <w:bCs/>
          <w:color w:val="232323"/>
          <w:spacing w:val="-1"/>
        </w:rPr>
        <w:t xml:space="preserve"> </w:t>
      </w:r>
      <w:r w:rsidRPr="00FF5E13">
        <w:rPr>
          <w:bCs/>
          <w:color w:val="232323"/>
          <w:spacing w:val="-6"/>
        </w:rPr>
        <w:t>Matkovića</w:t>
      </w:r>
      <w:r w:rsidRPr="00FF5E13">
        <w:rPr>
          <w:bCs/>
          <w:color w:val="232323"/>
          <w:spacing w:val="7"/>
        </w:rPr>
        <w:t xml:space="preserve"> </w:t>
      </w:r>
      <w:r w:rsidRPr="00FF5E13">
        <w:rPr>
          <w:bCs/>
          <w:color w:val="232323"/>
          <w:spacing w:val="-6"/>
        </w:rPr>
        <w:t>Laste.</w:t>
      </w:r>
    </w:p>
    <w:p w14:paraId="4268DAFE" w14:textId="77777777" w:rsidR="00E17979" w:rsidRPr="00FF5E13" w:rsidRDefault="00E17979">
      <w:pPr>
        <w:pStyle w:val="Tijeloteksta"/>
        <w:spacing w:before="45"/>
        <w:rPr>
          <w:bCs/>
          <w:sz w:val="22"/>
          <w:szCs w:val="22"/>
        </w:rPr>
      </w:pPr>
    </w:p>
    <w:p w14:paraId="3858EAED" w14:textId="463947CF" w:rsidR="002E384B" w:rsidRPr="00FF5E13" w:rsidRDefault="00000000" w:rsidP="002E384B">
      <w:pPr>
        <w:pStyle w:val="Tijeloteksta"/>
        <w:ind w:left="25" w:right="137"/>
        <w:jc w:val="center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Članak</w:t>
      </w:r>
      <w:r w:rsidRPr="00FF5E13">
        <w:rPr>
          <w:color w:val="232323"/>
          <w:spacing w:val="-1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3.</w:t>
      </w:r>
    </w:p>
    <w:p w14:paraId="0A8EA81F" w14:textId="77777777" w:rsidR="00E17979" w:rsidRPr="00FF5E13" w:rsidRDefault="00000000">
      <w:pPr>
        <w:pStyle w:val="Tijeloteksta"/>
        <w:spacing w:line="264" w:lineRule="auto"/>
        <w:ind w:left="22" w:right="153" w:firstLine="718"/>
        <w:jc w:val="both"/>
        <w:rPr>
          <w:color w:val="232323"/>
          <w:sz w:val="22"/>
          <w:szCs w:val="22"/>
        </w:rPr>
      </w:pPr>
      <w:r w:rsidRPr="00FF5E13">
        <w:rPr>
          <w:color w:val="232323"/>
          <w:sz w:val="22"/>
          <w:szCs w:val="22"/>
        </w:rPr>
        <w:t xml:space="preserve">Kultumo dobro iz ove Odluke nalazi se na administrativnom području Općine Bogdanovci te se </w:t>
      </w:r>
      <w:r w:rsidRPr="00FF5E13">
        <w:rPr>
          <w:color w:val="232323"/>
          <w:spacing w:val="-2"/>
          <w:sz w:val="22"/>
          <w:szCs w:val="22"/>
        </w:rPr>
        <w:t>pohranjuje i</w:t>
      </w:r>
      <w:r w:rsidRPr="00FF5E13">
        <w:rPr>
          <w:color w:val="232323"/>
          <w:spacing w:val="-5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čuva u</w:t>
      </w:r>
      <w:r w:rsidRPr="00FF5E13">
        <w:rPr>
          <w:color w:val="232323"/>
          <w:spacing w:val="-10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zatvorenom prostoru, u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kontroliranim mikroklimatskim</w:t>
      </w:r>
      <w:r w:rsidRPr="00FF5E13">
        <w:rPr>
          <w:color w:val="232323"/>
          <w:spacing w:val="-6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uvjetima koji</w:t>
      </w:r>
      <w:r w:rsidRPr="00FF5E13">
        <w:rPr>
          <w:color w:val="232323"/>
          <w:spacing w:val="-8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 xml:space="preserve">osiguravaju njegovu </w:t>
      </w:r>
      <w:r w:rsidRPr="00FF5E13">
        <w:rPr>
          <w:color w:val="232323"/>
          <w:sz w:val="22"/>
          <w:szCs w:val="22"/>
        </w:rPr>
        <w:t>fizičku zaštitu i stabilnost.</w:t>
      </w:r>
    </w:p>
    <w:p w14:paraId="3512B9FF" w14:textId="77777777" w:rsidR="002E384B" w:rsidRPr="00FF5E13" w:rsidRDefault="002E384B">
      <w:pPr>
        <w:pStyle w:val="Tijeloteksta"/>
        <w:spacing w:line="264" w:lineRule="auto"/>
        <w:ind w:left="22" w:right="153" w:firstLine="718"/>
        <w:jc w:val="both"/>
        <w:rPr>
          <w:sz w:val="22"/>
          <w:szCs w:val="22"/>
        </w:rPr>
      </w:pPr>
    </w:p>
    <w:p w14:paraId="79FCE865" w14:textId="1E84B581" w:rsidR="00E17979" w:rsidRPr="00FF5E13" w:rsidRDefault="00000000" w:rsidP="002E384B">
      <w:pPr>
        <w:pStyle w:val="Tijeloteksta"/>
        <w:ind w:left="30" w:right="137"/>
        <w:jc w:val="center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Članak</w:t>
      </w:r>
      <w:r w:rsidRPr="00FF5E13">
        <w:rPr>
          <w:color w:val="232323"/>
          <w:spacing w:val="1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4.</w:t>
      </w:r>
    </w:p>
    <w:p w14:paraId="766C62A6" w14:textId="77777777" w:rsidR="00E17979" w:rsidRPr="00FF5E13" w:rsidRDefault="00000000">
      <w:pPr>
        <w:pStyle w:val="Tijeloteksta"/>
        <w:ind w:left="734"/>
        <w:rPr>
          <w:color w:val="232323"/>
          <w:spacing w:val="-4"/>
          <w:sz w:val="22"/>
          <w:szCs w:val="22"/>
        </w:rPr>
      </w:pPr>
      <w:r w:rsidRPr="00FF5E13">
        <w:rPr>
          <w:color w:val="232323"/>
          <w:spacing w:val="-4"/>
          <w:sz w:val="22"/>
          <w:szCs w:val="22"/>
        </w:rPr>
        <w:t>U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svrhu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očuvanja</w:t>
      </w:r>
      <w:r w:rsidRPr="00FF5E13">
        <w:rPr>
          <w:color w:val="232323"/>
          <w:spacing w:val="-8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i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zaštite</w:t>
      </w:r>
      <w:r w:rsidRPr="00FF5E13">
        <w:rPr>
          <w:color w:val="232323"/>
          <w:spacing w:val="-7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kultumog</w:t>
      </w:r>
      <w:r w:rsidRPr="00FF5E13">
        <w:rPr>
          <w:color w:val="232323"/>
          <w:spacing w:val="-6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dobra</w:t>
      </w:r>
      <w:r w:rsidRPr="00FF5E13">
        <w:rPr>
          <w:color w:val="232323"/>
          <w:spacing w:val="-5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utvrduju</w:t>
      </w:r>
      <w:r w:rsidRPr="00FF5E13">
        <w:rPr>
          <w:color w:val="232323"/>
          <w:spacing w:val="-7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se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sljedeče</w:t>
      </w:r>
      <w:r w:rsidRPr="00FF5E13">
        <w:rPr>
          <w:color w:val="232323"/>
          <w:spacing w:val="2"/>
          <w:sz w:val="22"/>
          <w:szCs w:val="22"/>
        </w:rPr>
        <w:t xml:space="preserve"> </w:t>
      </w:r>
      <w:r w:rsidRPr="00FF5E13">
        <w:rPr>
          <w:color w:val="232323"/>
          <w:spacing w:val="-4"/>
          <w:sz w:val="22"/>
          <w:szCs w:val="22"/>
        </w:rPr>
        <w:t>mjere zaštite:</w:t>
      </w:r>
    </w:p>
    <w:p w14:paraId="32303444" w14:textId="77777777" w:rsidR="00BF5149" w:rsidRPr="00FF5E13" w:rsidRDefault="00BF5149">
      <w:pPr>
        <w:pStyle w:val="Tijeloteksta"/>
        <w:ind w:left="734"/>
        <w:rPr>
          <w:sz w:val="22"/>
          <w:szCs w:val="22"/>
        </w:rPr>
      </w:pPr>
    </w:p>
    <w:p w14:paraId="3711732A" w14:textId="77777777" w:rsidR="00E17979" w:rsidRPr="00FF5E13" w:rsidRDefault="00000000" w:rsidP="0065681D">
      <w:pPr>
        <w:pStyle w:val="Odlomakpopisa"/>
        <w:numPr>
          <w:ilvl w:val="0"/>
          <w:numId w:val="1"/>
        </w:numPr>
        <w:tabs>
          <w:tab w:val="left" w:pos="747"/>
          <w:tab w:val="left" w:pos="753"/>
        </w:tabs>
        <w:spacing w:before="0"/>
        <w:ind w:right="180" w:hanging="362"/>
      </w:pPr>
      <w:r w:rsidRPr="00FF5E13">
        <w:rPr>
          <w:color w:val="232323"/>
          <w:spacing w:val="-4"/>
        </w:rPr>
        <w:t>Kultumo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dobro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se</w:t>
      </w:r>
      <w:r w:rsidRPr="00FF5E13">
        <w:rPr>
          <w:color w:val="232323"/>
          <w:spacing w:val="-10"/>
        </w:rPr>
        <w:t xml:space="preserve"> </w:t>
      </w:r>
      <w:r w:rsidRPr="00FF5E13">
        <w:rPr>
          <w:color w:val="232323"/>
          <w:spacing w:val="-4"/>
        </w:rPr>
        <w:t>mora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čuvati</w:t>
      </w:r>
      <w:r w:rsidRPr="00FF5E13">
        <w:rPr>
          <w:color w:val="232323"/>
          <w:spacing w:val="-10"/>
        </w:rPr>
        <w:t xml:space="preserve"> </w:t>
      </w:r>
      <w:r w:rsidRPr="00FF5E13">
        <w:rPr>
          <w:color w:val="232323"/>
          <w:spacing w:val="-4"/>
        </w:rPr>
        <w:t>u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uvjetima</w:t>
      </w:r>
      <w:r w:rsidRPr="00FF5E13">
        <w:rPr>
          <w:color w:val="232323"/>
          <w:spacing w:val="-2"/>
        </w:rPr>
        <w:t xml:space="preserve"> </w:t>
      </w:r>
      <w:r w:rsidRPr="00FF5E13">
        <w:rPr>
          <w:color w:val="232323"/>
          <w:spacing w:val="-4"/>
        </w:rPr>
        <w:t>stabilne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temperature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i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vlage</w:t>
      </w:r>
      <w:r w:rsidRPr="00FF5E13">
        <w:rPr>
          <w:color w:val="232323"/>
          <w:spacing w:val="-10"/>
        </w:rPr>
        <w:t xml:space="preserve"> </w:t>
      </w:r>
      <w:r w:rsidRPr="00FF5E13">
        <w:rPr>
          <w:color w:val="232323"/>
          <w:spacing w:val="-4"/>
        </w:rPr>
        <w:t>kako</w:t>
      </w:r>
      <w:r w:rsidRPr="00FF5E13">
        <w:rPr>
          <w:color w:val="232323"/>
          <w:spacing w:val="-10"/>
        </w:rPr>
        <w:t xml:space="preserve"> </w:t>
      </w:r>
      <w:r w:rsidRPr="00FF5E13">
        <w:rPr>
          <w:color w:val="232323"/>
          <w:spacing w:val="-4"/>
        </w:rPr>
        <w:t>bi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se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spriječilo</w:t>
      </w:r>
      <w:r w:rsidRPr="00FF5E13">
        <w:rPr>
          <w:color w:val="232323"/>
          <w:spacing w:val="-2"/>
        </w:rPr>
        <w:t xml:space="preserve"> </w:t>
      </w:r>
      <w:r w:rsidRPr="00FF5E13">
        <w:rPr>
          <w:color w:val="232323"/>
          <w:spacing w:val="-4"/>
        </w:rPr>
        <w:t xml:space="preserve">propadanje </w:t>
      </w:r>
      <w:r w:rsidRPr="00FF5E13">
        <w:rPr>
          <w:color w:val="232323"/>
        </w:rPr>
        <w:t>drvnog materijala.</w:t>
      </w:r>
    </w:p>
    <w:p w14:paraId="337BEBA6" w14:textId="77777777" w:rsidR="00E17979" w:rsidRPr="00FF5E13" w:rsidRDefault="00E17979" w:rsidP="0065681D">
      <w:pPr>
        <w:pStyle w:val="Odlomakpopisa"/>
        <w:spacing w:before="0"/>
        <w:sectPr w:rsidR="00E17979" w:rsidRPr="00FF5E13" w:rsidSect="00CA42C6">
          <w:type w:val="continuous"/>
          <w:pgSz w:w="11910" w:h="16840"/>
          <w:pgMar w:top="1417" w:right="1417" w:bottom="1417" w:left="1417" w:header="720" w:footer="720" w:gutter="0"/>
          <w:cols w:space="720"/>
          <w:docGrid w:linePitch="299"/>
        </w:sectPr>
      </w:pPr>
    </w:p>
    <w:p w14:paraId="340C0D88" w14:textId="6B1AFF91" w:rsidR="00E17979" w:rsidRPr="00FF5E13" w:rsidRDefault="00000000" w:rsidP="0065681D">
      <w:pPr>
        <w:pStyle w:val="Odlomakpopisa"/>
        <w:numPr>
          <w:ilvl w:val="0"/>
          <w:numId w:val="1"/>
        </w:numPr>
        <w:tabs>
          <w:tab w:val="left" w:pos="739"/>
          <w:tab w:val="left" w:pos="742"/>
        </w:tabs>
        <w:spacing w:before="0"/>
        <w:ind w:left="742" w:right="142" w:hanging="367"/>
        <w:jc w:val="both"/>
      </w:pPr>
      <w:r w:rsidRPr="00FF5E13">
        <w:rPr>
          <w:color w:val="232323"/>
          <w:spacing w:val="-4"/>
        </w:rPr>
        <w:lastRenderedPageBreak/>
        <w:t>Zabranjuje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se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poduzimanje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bilo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>kakvih</w:t>
      </w:r>
      <w:r w:rsidRPr="00FF5E13">
        <w:rPr>
          <w:color w:val="232323"/>
          <w:spacing w:val="-6"/>
        </w:rPr>
        <w:t xml:space="preserve"> </w:t>
      </w:r>
      <w:r w:rsidRPr="00FF5E13">
        <w:rPr>
          <w:color w:val="232323"/>
          <w:spacing w:val="-4"/>
        </w:rPr>
        <w:t>radnji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  <w:spacing w:val="-4"/>
        </w:rPr>
        <w:t>(restauracija,</w:t>
      </w:r>
      <w:r w:rsidRPr="00FF5E13">
        <w:rPr>
          <w:color w:val="232323"/>
          <w:spacing w:val="-9"/>
        </w:rPr>
        <w:t xml:space="preserve"> </w:t>
      </w:r>
      <w:r w:rsidRPr="00FF5E13">
        <w:rPr>
          <w:color w:val="232323"/>
          <w:spacing w:val="-4"/>
        </w:rPr>
        <w:t>premazivanje,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premještanje)</w:t>
      </w:r>
      <w:r w:rsidRPr="00FF5E13">
        <w:rPr>
          <w:color w:val="232323"/>
          <w:spacing w:val="13"/>
        </w:rPr>
        <w:t xml:space="preserve"> </w:t>
      </w:r>
      <w:r w:rsidRPr="00FF5E13">
        <w:rPr>
          <w:color w:val="232323"/>
          <w:spacing w:val="-4"/>
        </w:rPr>
        <w:t>koje</w:t>
      </w:r>
      <w:r w:rsidRPr="00FF5E13">
        <w:rPr>
          <w:color w:val="232323"/>
          <w:spacing w:val="-7"/>
        </w:rPr>
        <w:t xml:space="preserve"> </w:t>
      </w:r>
      <w:r w:rsidRPr="00FF5E13">
        <w:rPr>
          <w:color w:val="232323"/>
          <w:spacing w:val="-4"/>
        </w:rPr>
        <w:t>bi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  <w:spacing w:val="-4"/>
        </w:rPr>
        <w:t xml:space="preserve">mogle </w:t>
      </w:r>
      <w:r w:rsidRPr="00FF5E13">
        <w:rPr>
          <w:color w:val="232323"/>
        </w:rPr>
        <w:t>narušiti integr</w:t>
      </w:r>
      <w:r w:rsidR="00BF5149" w:rsidRPr="00FF5E13">
        <w:rPr>
          <w:color w:val="232323"/>
        </w:rPr>
        <w:t>itet</w:t>
      </w:r>
      <w:r w:rsidRPr="00FF5E13">
        <w:rPr>
          <w:color w:val="232323"/>
        </w:rPr>
        <w:t xml:space="preserve"> autentičnost i cjelovitost djela, bez prethodne stručne konzultacije s autorom i nadležnim tijelima.</w:t>
      </w:r>
    </w:p>
    <w:p w14:paraId="4D6FE629" w14:textId="77777777" w:rsidR="00E17979" w:rsidRPr="00FF5E13" w:rsidRDefault="00000000" w:rsidP="0065681D">
      <w:pPr>
        <w:pStyle w:val="Odlomakpopisa"/>
        <w:numPr>
          <w:ilvl w:val="0"/>
          <w:numId w:val="1"/>
        </w:numPr>
        <w:tabs>
          <w:tab w:val="left" w:pos="737"/>
          <w:tab w:val="left" w:pos="743"/>
        </w:tabs>
        <w:spacing w:before="0"/>
        <w:ind w:left="737" w:right="150" w:hanging="360"/>
        <w:jc w:val="both"/>
      </w:pPr>
      <w:r w:rsidRPr="00FF5E13">
        <w:rPr>
          <w:color w:val="232323"/>
        </w:rPr>
        <w:t>Vlasnik</w:t>
      </w:r>
      <w:r w:rsidRPr="00FF5E13">
        <w:rPr>
          <w:color w:val="232323"/>
          <w:spacing w:val="-6"/>
        </w:rPr>
        <w:t xml:space="preserve"> </w:t>
      </w:r>
      <w:r w:rsidRPr="00FF5E13">
        <w:rPr>
          <w:color w:val="232323"/>
        </w:rPr>
        <w:t>i</w:t>
      </w:r>
      <w:r w:rsidRPr="00FF5E13">
        <w:rPr>
          <w:color w:val="232323"/>
          <w:spacing w:val="-8"/>
        </w:rPr>
        <w:t xml:space="preserve"> </w:t>
      </w:r>
      <w:r w:rsidRPr="00FF5E13">
        <w:rPr>
          <w:color w:val="232323"/>
        </w:rPr>
        <w:t>posjednik</w:t>
      </w:r>
      <w:r w:rsidRPr="00FF5E13">
        <w:rPr>
          <w:color w:val="232323"/>
          <w:spacing w:val="-6"/>
        </w:rPr>
        <w:t xml:space="preserve"> </w:t>
      </w:r>
      <w:r w:rsidRPr="00FF5E13">
        <w:rPr>
          <w:color w:val="232323"/>
        </w:rPr>
        <w:t>dužni</w:t>
      </w:r>
      <w:r w:rsidRPr="00FF5E13">
        <w:rPr>
          <w:color w:val="232323"/>
          <w:spacing w:val="-8"/>
        </w:rPr>
        <w:t xml:space="preserve"> </w:t>
      </w:r>
      <w:r w:rsidRPr="00FF5E13">
        <w:rPr>
          <w:color w:val="232323"/>
        </w:rPr>
        <w:t>su</w:t>
      </w:r>
      <w:r w:rsidRPr="00FF5E13">
        <w:rPr>
          <w:color w:val="232323"/>
          <w:spacing w:val="-13"/>
        </w:rPr>
        <w:t xml:space="preserve"> </w:t>
      </w:r>
      <w:r w:rsidRPr="00FF5E13">
        <w:rPr>
          <w:color w:val="232323"/>
        </w:rPr>
        <w:t>provoditi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</w:rPr>
        <w:t>redovite</w:t>
      </w:r>
      <w:r w:rsidRPr="00FF5E13">
        <w:rPr>
          <w:color w:val="232323"/>
          <w:spacing w:val="-3"/>
        </w:rPr>
        <w:t xml:space="preserve"> </w:t>
      </w:r>
      <w:r w:rsidRPr="00FF5E13">
        <w:rPr>
          <w:color w:val="232323"/>
        </w:rPr>
        <w:t>vizualne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</w:rPr>
        <w:t>preglede</w:t>
      </w:r>
      <w:r w:rsidRPr="00FF5E13">
        <w:rPr>
          <w:color w:val="232323"/>
          <w:spacing w:val="-7"/>
        </w:rPr>
        <w:t xml:space="preserve"> </w:t>
      </w:r>
      <w:r w:rsidRPr="00FF5E13">
        <w:rPr>
          <w:color w:val="232323"/>
        </w:rPr>
        <w:t>radi</w:t>
      </w:r>
      <w:r w:rsidRPr="00FF5E13">
        <w:rPr>
          <w:color w:val="232323"/>
          <w:spacing w:val="-14"/>
        </w:rPr>
        <w:t xml:space="preserve"> </w:t>
      </w:r>
      <w:r w:rsidRPr="00FF5E13">
        <w:rPr>
          <w:color w:val="232323"/>
        </w:rPr>
        <w:t>ranog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</w:rPr>
        <w:t>uočavanja</w:t>
      </w:r>
      <w:r w:rsidRPr="00FF5E13">
        <w:rPr>
          <w:color w:val="232323"/>
          <w:spacing w:val="-3"/>
        </w:rPr>
        <w:t xml:space="preserve"> </w:t>
      </w:r>
      <w:r w:rsidRPr="00FF5E13">
        <w:rPr>
          <w:color w:val="232323"/>
        </w:rPr>
        <w:t>eventualnih bioloških</w:t>
      </w:r>
      <w:r w:rsidRPr="00FF5E13">
        <w:rPr>
          <w:color w:val="232323"/>
          <w:spacing w:val="-15"/>
        </w:rPr>
        <w:t xml:space="preserve"> </w:t>
      </w:r>
      <w:r w:rsidRPr="00FF5E13">
        <w:rPr>
          <w:color w:val="232323"/>
        </w:rPr>
        <w:t>nametnika</w:t>
      </w:r>
      <w:r w:rsidRPr="00FF5E13">
        <w:rPr>
          <w:color w:val="232323"/>
          <w:spacing w:val="-11"/>
        </w:rPr>
        <w:t xml:space="preserve"> </w:t>
      </w:r>
      <w:r w:rsidRPr="00FF5E13">
        <w:rPr>
          <w:color w:val="232323"/>
        </w:rPr>
        <w:t>ili</w:t>
      </w:r>
      <w:r w:rsidRPr="00FF5E13">
        <w:rPr>
          <w:color w:val="232323"/>
          <w:spacing w:val="-14"/>
        </w:rPr>
        <w:t xml:space="preserve"> </w:t>
      </w:r>
      <w:r w:rsidRPr="00FF5E13">
        <w:rPr>
          <w:color w:val="232323"/>
        </w:rPr>
        <w:t>mehaničkih</w:t>
      </w:r>
      <w:r w:rsidRPr="00FF5E13">
        <w:rPr>
          <w:color w:val="232323"/>
          <w:spacing w:val="-15"/>
        </w:rPr>
        <w:t xml:space="preserve"> </w:t>
      </w:r>
      <w:r w:rsidRPr="00FF5E13">
        <w:rPr>
          <w:color w:val="232323"/>
        </w:rPr>
        <w:t>oštećenja.</w:t>
      </w:r>
    </w:p>
    <w:p w14:paraId="58DD7EDF" w14:textId="77777777" w:rsidR="00E17979" w:rsidRPr="00FF5E13" w:rsidRDefault="00E17979" w:rsidP="00BF5149">
      <w:pPr>
        <w:pStyle w:val="Odlomakpopisa"/>
        <w:tabs>
          <w:tab w:val="left" w:pos="543"/>
        </w:tabs>
        <w:spacing w:before="0" w:line="238" w:lineRule="exact"/>
        <w:ind w:left="543" w:firstLine="0"/>
      </w:pPr>
    </w:p>
    <w:p w14:paraId="281052B6" w14:textId="2A764CD2" w:rsidR="00E17979" w:rsidRPr="00FF5E13" w:rsidRDefault="00000000" w:rsidP="00CA42C6">
      <w:pPr>
        <w:pStyle w:val="Tijeloteksta"/>
        <w:spacing w:before="113"/>
        <w:jc w:val="center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Članak</w:t>
      </w:r>
      <w:r w:rsidRPr="00FF5E13">
        <w:rPr>
          <w:color w:val="232323"/>
          <w:spacing w:val="9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5.</w:t>
      </w:r>
    </w:p>
    <w:p w14:paraId="1541E5C3" w14:textId="77777777" w:rsidR="00E17979" w:rsidRPr="00FF5E13" w:rsidRDefault="00000000">
      <w:pPr>
        <w:pStyle w:val="Tijeloteksta"/>
        <w:spacing w:before="1" w:line="261" w:lineRule="auto"/>
        <w:ind w:left="5" w:right="139" w:firstLine="721"/>
        <w:jc w:val="both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Sukladno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članku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22.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stavku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4.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Zakona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zaštiti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i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očuvanju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kultumih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dobara,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ova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Odluka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dostavlja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se Ministarstvu kulture i medija Republike Hrvatske, Upravi za zaštitu kulturne baštine - Područnoj konzervatorskoj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službi</w:t>
      </w:r>
      <w:r w:rsidRPr="00FF5E13">
        <w:rPr>
          <w:color w:val="232323"/>
          <w:spacing w:val="-7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u</w:t>
      </w:r>
      <w:r w:rsidRPr="00FF5E13">
        <w:rPr>
          <w:color w:val="232323"/>
          <w:spacing w:val="-8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Vukovaru, radi</w:t>
      </w:r>
      <w:r w:rsidRPr="00FF5E13">
        <w:rPr>
          <w:color w:val="232323"/>
          <w:spacing w:val="-1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upisa kulturnog</w:t>
      </w:r>
      <w:r w:rsidRPr="00FF5E13">
        <w:rPr>
          <w:color w:val="232323"/>
          <w:spacing w:val="-2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dobra u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Evidenciju dobara od</w:t>
      </w:r>
      <w:r w:rsidRPr="00FF5E13">
        <w:rPr>
          <w:color w:val="232323"/>
          <w:spacing w:val="-7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lokalnog</w:t>
      </w:r>
      <w:r w:rsidRPr="00FF5E13">
        <w:rPr>
          <w:color w:val="232323"/>
          <w:spacing w:val="-1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značenja i upisa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u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Registar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kultumih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dobara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Republike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Hrvatske.</w:t>
      </w:r>
    </w:p>
    <w:p w14:paraId="1C1834EC" w14:textId="77777777" w:rsidR="00E17979" w:rsidRPr="00FF5E13" w:rsidRDefault="00E17979">
      <w:pPr>
        <w:pStyle w:val="Tijeloteksta"/>
        <w:spacing w:before="25"/>
        <w:rPr>
          <w:sz w:val="22"/>
          <w:szCs w:val="22"/>
        </w:rPr>
      </w:pPr>
    </w:p>
    <w:p w14:paraId="577BAA07" w14:textId="176DDE52" w:rsidR="00E17979" w:rsidRPr="00FF5E13" w:rsidRDefault="00000000" w:rsidP="002E384B">
      <w:pPr>
        <w:pStyle w:val="Tijeloteksta"/>
        <w:ind w:left="25" w:right="137"/>
        <w:jc w:val="center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Članak</w:t>
      </w:r>
      <w:r w:rsidRPr="00FF5E13">
        <w:rPr>
          <w:color w:val="232323"/>
          <w:spacing w:val="5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6.</w:t>
      </w:r>
    </w:p>
    <w:p w14:paraId="3E36C60E" w14:textId="3AD2DED7" w:rsidR="00E17979" w:rsidRPr="00FF5E13" w:rsidRDefault="00000000">
      <w:pPr>
        <w:pStyle w:val="Tijeloteksta"/>
        <w:spacing w:line="261" w:lineRule="auto"/>
        <w:ind w:left="5" w:right="138" w:firstLine="721"/>
        <w:jc w:val="both"/>
        <w:rPr>
          <w:sz w:val="22"/>
          <w:szCs w:val="22"/>
        </w:rPr>
      </w:pPr>
      <w:r w:rsidRPr="00FF5E13">
        <w:rPr>
          <w:color w:val="232323"/>
          <w:spacing w:val="-2"/>
          <w:sz w:val="22"/>
          <w:szCs w:val="22"/>
        </w:rPr>
        <w:t>Sredstva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za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eventualne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troškove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provedbe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mjera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zaštite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i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očuvanja</w:t>
      </w:r>
      <w:r w:rsidRPr="00FF5E13">
        <w:rPr>
          <w:color w:val="232323"/>
          <w:spacing w:val="-10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ovog</w:t>
      </w:r>
      <w:r w:rsidRPr="00FF5E13">
        <w:rPr>
          <w:color w:val="232323"/>
          <w:spacing w:val="-12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kulturnog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>dobra</w:t>
      </w:r>
      <w:r w:rsidRPr="00FF5E13">
        <w:rPr>
          <w:color w:val="232323"/>
          <w:spacing w:val="-13"/>
          <w:sz w:val="22"/>
          <w:szCs w:val="22"/>
        </w:rPr>
        <w:t xml:space="preserve"> </w:t>
      </w:r>
      <w:r w:rsidR="00EB3FC3" w:rsidRPr="00FF5E13">
        <w:rPr>
          <w:color w:val="232323"/>
          <w:spacing w:val="-13"/>
          <w:sz w:val="22"/>
          <w:szCs w:val="22"/>
        </w:rPr>
        <w:t>ne idu na teret Proračuna Općine Bogdanovci, već</w:t>
      </w:r>
      <w:r w:rsidRPr="00FF5E13">
        <w:rPr>
          <w:color w:val="232323"/>
          <w:spacing w:val="-11"/>
          <w:sz w:val="22"/>
          <w:szCs w:val="22"/>
        </w:rPr>
        <w:t xml:space="preserve"> </w:t>
      </w:r>
      <w:r w:rsidRPr="00FF5E13">
        <w:rPr>
          <w:color w:val="232323"/>
          <w:spacing w:val="-2"/>
          <w:sz w:val="22"/>
          <w:szCs w:val="22"/>
        </w:rPr>
        <w:t xml:space="preserve">će </w:t>
      </w:r>
      <w:r w:rsidRPr="00FF5E13">
        <w:rPr>
          <w:color w:val="232323"/>
          <w:sz w:val="22"/>
          <w:szCs w:val="22"/>
        </w:rPr>
        <w:t>se</w:t>
      </w:r>
      <w:r w:rsidR="00EB3FC3" w:rsidRPr="00FF5E13">
        <w:rPr>
          <w:color w:val="232323"/>
          <w:sz w:val="22"/>
          <w:szCs w:val="22"/>
        </w:rPr>
        <w:t xml:space="preserve"> osigurati kroz potpore ministarstva nadležnog za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zaštit</w:t>
      </w:r>
      <w:r w:rsidR="00EB3FC3" w:rsidRPr="00FF5E13">
        <w:rPr>
          <w:color w:val="232323"/>
          <w:sz w:val="22"/>
          <w:szCs w:val="22"/>
        </w:rPr>
        <w:t>u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i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očuvanju</w:t>
      </w:r>
      <w:r w:rsidRPr="00FF5E13">
        <w:rPr>
          <w:color w:val="232323"/>
          <w:spacing w:val="-14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kultu</w:t>
      </w:r>
      <w:r w:rsidR="00EB3FC3" w:rsidRPr="00FF5E13">
        <w:rPr>
          <w:color w:val="232323"/>
          <w:sz w:val="22"/>
          <w:szCs w:val="22"/>
        </w:rPr>
        <w:t>rn</w:t>
      </w:r>
      <w:r w:rsidRPr="00FF5E13">
        <w:rPr>
          <w:color w:val="232323"/>
          <w:sz w:val="22"/>
          <w:szCs w:val="22"/>
        </w:rPr>
        <w:t>ih</w:t>
      </w:r>
      <w:r w:rsidRPr="00FF5E13">
        <w:rPr>
          <w:color w:val="232323"/>
          <w:spacing w:val="-15"/>
          <w:sz w:val="22"/>
          <w:szCs w:val="22"/>
        </w:rPr>
        <w:t xml:space="preserve"> </w:t>
      </w:r>
      <w:r w:rsidRPr="00FF5E13">
        <w:rPr>
          <w:color w:val="232323"/>
          <w:sz w:val="22"/>
          <w:szCs w:val="22"/>
        </w:rPr>
        <w:t>dobara.</w:t>
      </w:r>
    </w:p>
    <w:p w14:paraId="5658D60F" w14:textId="77777777" w:rsidR="00E17979" w:rsidRPr="00FF5E13" w:rsidRDefault="00E17979">
      <w:pPr>
        <w:pStyle w:val="Tijeloteksta"/>
        <w:spacing w:before="24"/>
        <w:rPr>
          <w:sz w:val="22"/>
          <w:szCs w:val="22"/>
        </w:rPr>
      </w:pPr>
    </w:p>
    <w:p w14:paraId="3B9D25CF" w14:textId="6CF6B4F2" w:rsidR="00E17979" w:rsidRPr="00FF5E13" w:rsidRDefault="00000000" w:rsidP="002E384B">
      <w:pPr>
        <w:pStyle w:val="Tijeloteksta"/>
        <w:ind w:left="27" w:right="137"/>
        <w:jc w:val="center"/>
        <w:rPr>
          <w:sz w:val="22"/>
          <w:szCs w:val="22"/>
        </w:rPr>
      </w:pPr>
      <w:r w:rsidRPr="00FF5E13">
        <w:rPr>
          <w:color w:val="232323"/>
          <w:sz w:val="22"/>
          <w:szCs w:val="22"/>
        </w:rPr>
        <w:t>Članak</w:t>
      </w:r>
      <w:r w:rsidRPr="00FF5E13">
        <w:rPr>
          <w:color w:val="232323"/>
          <w:spacing w:val="8"/>
          <w:sz w:val="22"/>
          <w:szCs w:val="22"/>
        </w:rPr>
        <w:t xml:space="preserve"> </w:t>
      </w:r>
      <w:r w:rsidRPr="00FF5E13">
        <w:rPr>
          <w:color w:val="232323"/>
          <w:spacing w:val="-5"/>
          <w:sz w:val="22"/>
          <w:szCs w:val="22"/>
        </w:rPr>
        <w:t>7.</w:t>
      </w:r>
    </w:p>
    <w:p w14:paraId="16C05AD5" w14:textId="6D66977C" w:rsidR="00E17979" w:rsidRPr="00FF5E13" w:rsidRDefault="00000000" w:rsidP="00EB3FC3">
      <w:pPr>
        <w:spacing w:line="256" w:lineRule="auto"/>
        <w:ind w:left="14" w:right="147" w:firstLine="706"/>
        <w:jc w:val="both"/>
        <w:rPr>
          <w:color w:val="232323"/>
          <w:spacing w:val="-4"/>
        </w:rPr>
      </w:pPr>
      <w:r w:rsidRPr="00FF5E13">
        <w:rPr>
          <w:color w:val="232323"/>
          <w:spacing w:val="-2"/>
        </w:rPr>
        <w:t>Ova</w:t>
      </w:r>
      <w:r w:rsidRPr="00FF5E13">
        <w:rPr>
          <w:color w:val="232323"/>
          <w:spacing w:val="-9"/>
        </w:rPr>
        <w:t xml:space="preserve"> </w:t>
      </w:r>
      <w:r w:rsidRPr="00FF5E13">
        <w:rPr>
          <w:color w:val="232323"/>
          <w:spacing w:val="-2"/>
        </w:rPr>
        <w:t>Odluka</w:t>
      </w:r>
      <w:r w:rsidRPr="00FF5E13">
        <w:rPr>
          <w:color w:val="232323"/>
          <w:spacing w:val="-4"/>
        </w:rPr>
        <w:t xml:space="preserve"> </w:t>
      </w:r>
      <w:r w:rsidRPr="00FF5E13">
        <w:rPr>
          <w:color w:val="232323"/>
          <w:spacing w:val="-2"/>
        </w:rPr>
        <w:t>stupa</w:t>
      </w:r>
      <w:r w:rsidRPr="00FF5E13">
        <w:rPr>
          <w:color w:val="232323"/>
          <w:spacing w:val="-5"/>
        </w:rPr>
        <w:t xml:space="preserve"> </w:t>
      </w:r>
      <w:r w:rsidRPr="00FF5E13">
        <w:rPr>
          <w:color w:val="232323"/>
          <w:spacing w:val="-2"/>
        </w:rPr>
        <w:t>na</w:t>
      </w:r>
      <w:r w:rsidRPr="00FF5E13">
        <w:rPr>
          <w:color w:val="232323"/>
          <w:spacing w:val="-13"/>
        </w:rPr>
        <w:t xml:space="preserve"> </w:t>
      </w:r>
      <w:r w:rsidRPr="00FF5E13">
        <w:rPr>
          <w:color w:val="232323"/>
          <w:spacing w:val="-2"/>
        </w:rPr>
        <w:t>snagu</w:t>
      </w:r>
      <w:r w:rsidRPr="00FF5E13">
        <w:rPr>
          <w:color w:val="232323"/>
          <w:spacing w:val="-9"/>
        </w:rPr>
        <w:t xml:space="preserve"> </w:t>
      </w:r>
      <w:r w:rsidRPr="00FF5E13">
        <w:rPr>
          <w:color w:val="232323"/>
          <w:spacing w:val="-2"/>
        </w:rPr>
        <w:t>osmoga dana</w:t>
      </w:r>
      <w:r w:rsidRPr="00FF5E13">
        <w:rPr>
          <w:color w:val="232323"/>
          <w:spacing w:val="-10"/>
        </w:rPr>
        <w:t xml:space="preserve"> </w:t>
      </w:r>
      <w:r w:rsidRPr="00FF5E13">
        <w:rPr>
          <w:color w:val="232323"/>
          <w:spacing w:val="-2"/>
        </w:rPr>
        <w:t>od</w:t>
      </w:r>
      <w:r w:rsidRPr="00FF5E13">
        <w:rPr>
          <w:color w:val="232323"/>
          <w:spacing w:val="-13"/>
        </w:rPr>
        <w:t xml:space="preserve"> </w:t>
      </w:r>
      <w:r w:rsidRPr="00FF5E13">
        <w:rPr>
          <w:color w:val="232323"/>
          <w:spacing w:val="-2"/>
        </w:rPr>
        <w:t>dana</w:t>
      </w:r>
      <w:r w:rsidRPr="00FF5E13">
        <w:rPr>
          <w:color w:val="232323"/>
          <w:spacing w:val="-6"/>
        </w:rPr>
        <w:t xml:space="preserve"> </w:t>
      </w:r>
      <w:r w:rsidRPr="00FF5E13">
        <w:rPr>
          <w:color w:val="232323"/>
          <w:spacing w:val="-2"/>
        </w:rPr>
        <w:t>objave</w:t>
      </w:r>
      <w:r w:rsidRPr="00FF5E13">
        <w:rPr>
          <w:color w:val="232323"/>
          <w:spacing w:val="-7"/>
        </w:rPr>
        <w:t xml:space="preserve"> </w:t>
      </w:r>
      <w:r w:rsidRPr="00FF5E13">
        <w:rPr>
          <w:color w:val="232323"/>
          <w:spacing w:val="-2"/>
        </w:rPr>
        <w:t>u</w:t>
      </w:r>
      <w:r w:rsidRPr="00FF5E13">
        <w:rPr>
          <w:color w:val="232323"/>
          <w:spacing w:val="-9"/>
        </w:rPr>
        <w:t xml:space="preserve"> </w:t>
      </w:r>
      <w:r w:rsidR="00BF5149" w:rsidRPr="00FF5E13">
        <w:rPr>
          <w:color w:val="232323"/>
          <w:spacing w:val="-9"/>
        </w:rPr>
        <w:t>„</w:t>
      </w:r>
      <w:r w:rsidRPr="00FF5E13">
        <w:rPr>
          <w:color w:val="232323"/>
          <w:spacing w:val="-4"/>
        </w:rPr>
        <w:t>Slu</w:t>
      </w:r>
      <w:r w:rsidR="00BF5149" w:rsidRPr="00FF5E13">
        <w:rPr>
          <w:color w:val="232323"/>
          <w:spacing w:val="-4"/>
        </w:rPr>
        <w:t>žbenom</w:t>
      </w:r>
      <w:r w:rsidRPr="00FF5E13">
        <w:rPr>
          <w:color w:val="232323"/>
        </w:rPr>
        <w:t xml:space="preserve"> </w:t>
      </w:r>
      <w:r w:rsidRPr="00FF5E13">
        <w:rPr>
          <w:color w:val="232323"/>
          <w:spacing w:val="-4"/>
        </w:rPr>
        <w:t>vjesniku</w:t>
      </w:r>
      <w:r w:rsidR="00BF5149" w:rsidRPr="00FF5E13">
        <w:rPr>
          <w:color w:val="232323"/>
          <w:spacing w:val="-4"/>
        </w:rPr>
        <w:t>“</w:t>
      </w:r>
      <w:r w:rsidRPr="00FF5E13">
        <w:rPr>
          <w:color w:val="232323"/>
          <w:spacing w:val="-4"/>
        </w:rPr>
        <w:t xml:space="preserve"> Vukovarsko-</w:t>
      </w:r>
      <w:r w:rsidR="00BF5149" w:rsidRPr="00FF5E13">
        <w:rPr>
          <w:color w:val="232323"/>
          <w:spacing w:val="-4"/>
        </w:rPr>
        <w:t>srijemske županije.</w:t>
      </w:r>
    </w:p>
    <w:p w14:paraId="6EAFDBDC" w14:textId="77777777" w:rsidR="00BF5149" w:rsidRPr="00FF5E13" w:rsidRDefault="00BF5149" w:rsidP="00BF5149">
      <w:pPr>
        <w:spacing w:line="256" w:lineRule="auto"/>
        <w:ind w:left="14" w:right="147"/>
        <w:jc w:val="both"/>
        <w:rPr>
          <w:color w:val="232323"/>
          <w:spacing w:val="-4"/>
        </w:rPr>
      </w:pPr>
    </w:p>
    <w:p w14:paraId="6E61A569" w14:textId="77777777" w:rsidR="00BF5149" w:rsidRPr="00FF5E13" w:rsidRDefault="00BF5149" w:rsidP="00BF5149">
      <w:pPr>
        <w:spacing w:line="256" w:lineRule="auto"/>
        <w:ind w:left="14" w:right="147"/>
        <w:jc w:val="both"/>
        <w:rPr>
          <w:color w:val="232323"/>
          <w:spacing w:val="-4"/>
        </w:rPr>
      </w:pPr>
    </w:p>
    <w:p w14:paraId="6B03FA3C" w14:textId="09AD712B" w:rsidR="00BF5149" w:rsidRPr="00FF5E13" w:rsidRDefault="00BF5149" w:rsidP="00BF5149">
      <w:pPr>
        <w:spacing w:line="256" w:lineRule="auto"/>
        <w:ind w:left="14" w:right="147"/>
        <w:jc w:val="right"/>
        <w:rPr>
          <w:color w:val="232323"/>
          <w:spacing w:val="-4"/>
        </w:rPr>
      </w:pPr>
      <w:r w:rsidRPr="00FF5E13">
        <w:rPr>
          <w:color w:val="232323"/>
          <w:spacing w:val="-4"/>
        </w:rPr>
        <w:t>PREDSJEDNICA OPĆINSKOG VIJEĆA</w:t>
      </w:r>
    </w:p>
    <w:p w14:paraId="3BFE47B0" w14:textId="7CC5DFCF" w:rsidR="00BF5149" w:rsidRPr="00FF5E13" w:rsidRDefault="00BF5149" w:rsidP="00BF5149">
      <w:pPr>
        <w:spacing w:line="256" w:lineRule="auto"/>
        <w:ind w:left="14" w:right="147"/>
        <w:jc w:val="right"/>
        <w:rPr>
          <w:color w:val="232323"/>
          <w:spacing w:val="-4"/>
        </w:rPr>
      </w:pPr>
      <w:r w:rsidRPr="00FF5E13">
        <w:rPr>
          <w:color w:val="232323"/>
          <w:spacing w:val="-4"/>
        </w:rPr>
        <w:t>Jelena Vinaj, mag.oec.</w:t>
      </w:r>
    </w:p>
    <w:p w14:paraId="46A98F9C" w14:textId="77777777" w:rsidR="002E384B" w:rsidRPr="00FF5E13" w:rsidRDefault="002E384B">
      <w:pPr>
        <w:spacing w:line="256" w:lineRule="auto"/>
        <w:ind w:left="14" w:right="147" w:firstLine="707"/>
        <w:jc w:val="both"/>
      </w:pPr>
    </w:p>
    <w:p w14:paraId="4445B1DE" w14:textId="0D13B433" w:rsidR="00E17979" w:rsidRPr="002E384B" w:rsidRDefault="00E17979" w:rsidP="00FF5E13">
      <w:pPr>
        <w:pStyle w:val="Tijeloteksta"/>
        <w:spacing w:before="11" w:line="259" w:lineRule="auto"/>
        <w:ind w:right="156"/>
        <w:jc w:val="both"/>
      </w:pPr>
    </w:p>
    <w:sectPr w:rsidR="00E17979" w:rsidRPr="002E384B" w:rsidSect="00CA42C6"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E7E07"/>
    <w:multiLevelType w:val="hybridMultilevel"/>
    <w:tmpl w:val="6C5C62D2"/>
    <w:lvl w:ilvl="0" w:tplc="67CC8B6C">
      <w:numFmt w:val="bullet"/>
      <w:lvlText w:val="•"/>
      <w:lvlJc w:val="left"/>
      <w:pPr>
        <w:ind w:left="745" w:hanging="721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0"/>
        <w:w w:val="95"/>
        <w:sz w:val="21"/>
        <w:szCs w:val="21"/>
        <w:lang w:val="hr-HR" w:eastAsia="en-US" w:bidi="ar-SA"/>
      </w:rPr>
    </w:lvl>
    <w:lvl w:ilvl="1" w:tplc="1E0C29C8">
      <w:numFmt w:val="bullet"/>
      <w:lvlText w:val="•"/>
      <w:lvlJc w:val="left"/>
      <w:pPr>
        <w:ind w:left="1658" w:hanging="721"/>
      </w:pPr>
      <w:rPr>
        <w:rFonts w:hint="default"/>
        <w:lang w:val="hr-HR" w:eastAsia="en-US" w:bidi="ar-SA"/>
      </w:rPr>
    </w:lvl>
    <w:lvl w:ilvl="2" w:tplc="4118BC12">
      <w:numFmt w:val="bullet"/>
      <w:lvlText w:val="•"/>
      <w:lvlJc w:val="left"/>
      <w:pPr>
        <w:ind w:left="2576" w:hanging="721"/>
      </w:pPr>
      <w:rPr>
        <w:rFonts w:hint="default"/>
        <w:lang w:val="hr-HR" w:eastAsia="en-US" w:bidi="ar-SA"/>
      </w:rPr>
    </w:lvl>
    <w:lvl w:ilvl="3" w:tplc="7FF422E0">
      <w:numFmt w:val="bullet"/>
      <w:lvlText w:val="•"/>
      <w:lvlJc w:val="left"/>
      <w:pPr>
        <w:ind w:left="3494" w:hanging="721"/>
      </w:pPr>
      <w:rPr>
        <w:rFonts w:hint="default"/>
        <w:lang w:val="hr-HR" w:eastAsia="en-US" w:bidi="ar-SA"/>
      </w:rPr>
    </w:lvl>
    <w:lvl w:ilvl="4" w:tplc="501A472E">
      <w:numFmt w:val="bullet"/>
      <w:lvlText w:val="•"/>
      <w:lvlJc w:val="left"/>
      <w:pPr>
        <w:ind w:left="4412" w:hanging="721"/>
      </w:pPr>
      <w:rPr>
        <w:rFonts w:hint="default"/>
        <w:lang w:val="hr-HR" w:eastAsia="en-US" w:bidi="ar-SA"/>
      </w:rPr>
    </w:lvl>
    <w:lvl w:ilvl="5" w:tplc="29064E6A">
      <w:numFmt w:val="bullet"/>
      <w:lvlText w:val="•"/>
      <w:lvlJc w:val="left"/>
      <w:pPr>
        <w:ind w:left="5330" w:hanging="721"/>
      </w:pPr>
      <w:rPr>
        <w:rFonts w:hint="default"/>
        <w:lang w:val="hr-HR" w:eastAsia="en-US" w:bidi="ar-SA"/>
      </w:rPr>
    </w:lvl>
    <w:lvl w:ilvl="6" w:tplc="961C573C">
      <w:numFmt w:val="bullet"/>
      <w:lvlText w:val="•"/>
      <w:lvlJc w:val="left"/>
      <w:pPr>
        <w:ind w:left="6248" w:hanging="721"/>
      </w:pPr>
      <w:rPr>
        <w:rFonts w:hint="default"/>
        <w:lang w:val="hr-HR" w:eastAsia="en-US" w:bidi="ar-SA"/>
      </w:rPr>
    </w:lvl>
    <w:lvl w:ilvl="7" w:tplc="FA30BDB2">
      <w:numFmt w:val="bullet"/>
      <w:lvlText w:val="•"/>
      <w:lvlJc w:val="left"/>
      <w:pPr>
        <w:ind w:left="7166" w:hanging="721"/>
      </w:pPr>
      <w:rPr>
        <w:rFonts w:hint="default"/>
        <w:lang w:val="hr-HR" w:eastAsia="en-US" w:bidi="ar-SA"/>
      </w:rPr>
    </w:lvl>
    <w:lvl w:ilvl="8" w:tplc="C734B2BA">
      <w:numFmt w:val="bullet"/>
      <w:lvlText w:val="•"/>
      <w:lvlJc w:val="left"/>
      <w:pPr>
        <w:ind w:left="8084" w:hanging="721"/>
      </w:pPr>
      <w:rPr>
        <w:rFonts w:hint="default"/>
        <w:lang w:val="hr-HR" w:eastAsia="en-US" w:bidi="ar-SA"/>
      </w:rPr>
    </w:lvl>
  </w:abstractNum>
  <w:abstractNum w:abstractNumId="1" w15:restartNumberingAfterBreak="0">
    <w:nsid w:val="5EC27FDC"/>
    <w:multiLevelType w:val="hybridMultilevel"/>
    <w:tmpl w:val="1F602842"/>
    <w:lvl w:ilvl="0" w:tplc="F47003FA">
      <w:start w:val="1"/>
      <w:numFmt w:val="decimal"/>
      <w:lvlText w:val="%1."/>
      <w:lvlJc w:val="left"/>
      <w:pPr>
        <w:ind w:left="753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-1"/>
        <w:w w:val="95"/>
        <w:sz w:val="21"/>
        <w:szCs w:val="21"/>
        <w:lang w:val="hr-HR" w:eastAsia="en-US" w:bidi="ar-SA"/>
      </w:rPr>
    </w:lvl>
    <w:lvl w:ilvl="1" w:tplc="D5DC11A2">
      <w:numFmt w:val="bullet"/>
      <w:lvlText w:val="•"/>
      <w:lvlJc w:val="left"/>
      <w:pPr>
        <w:ind w:left="1676" w:hanging="358"/>
      </w:pPr>
      <w:rPr>
        <w:rFonts w:hint="default"/>
        <w:lang w:val="hr-HR" w:eastAsia="en-US" w:bidi="ar-SA"/>
      </w:rPr>
    </w:lvl>
    <w:lvl w:ilvl="2" w:tplc="E682C792">
      <w:numFmt w:val="bullet"/>
      <w:lvlText w:val="•"/>
      <w:lvlJc w:val="left"/>
      <w:pPr>
        <w:ind w:left="2592" w:hanging="358"/>
      </w:pPr>
      <w:rPr>
        <w:rFonts w:hint="default"/>
        <w:lang w:val="hr-HR" w:eastAsia="en-US" w:bidi="ar-SA"/>
      </w:rPr>
    </w:lvl>
    <w:lvl w:ilvl="3" w:tplc="DD8499EA">
      <w:numFmt w:val="bullet"/>
      <w:lvlText w:val="•"/>
      <w:lvlJc w:val="left"/>
      <w:pPr>
        <w:ind w:left="3508" w:hanging="358"/>
      </w:pPr>
      <w:rPr>
        <w:rFonts w:hint="default"/>
        <w:lang w:val="hr-HR" w:eastAsia="en-US" w:bidi="ar-SA"/>
      </w:rPr>
    </w:lvl>
    <w:lvl w:ilvl="4" w:tplc="1BD8A87C">
      <w:numFmt w:val="bullet"/>
      <w:lvlText w:val="•"/>
      <w:lvlJc w:val="left"/>
      <w:pPr>
        <w:ind w:left="4424" w:hanging="358"/>
      </w:pPr>
      <w:rPr>
        <w:rFonts w:hint="default"/>
        <w:lang w:val="hr-HR" w:eastAsia="en-US" w:bidi="ar-SA"/>
      </w:rPr>
    </w:lvl>
    <w:lvl w:ilvl="5" w:tplc="17A43370">
      <w:numFmt w:val="bullet"/>
      <w:lvlText w:val="•"/>
      <w:lvlJc w:val="left"/>
      <w:pPr>
        <w:ind w:left="5340" w:hanging="358"/>
      </w:pPr>
      <w:rPr>
        <w:rFonts w:hint="default"/>
        <w:lang w:val="hr-HR" w:eastAsia="en-US" w:bidi="ar-SA"/>
      </w:rPr>
    </w:lvl>
    <w:lvl w:ilvl="6" w:tplc="BDC816E6">
      <w:numFmt w:val="bullet"/>
      <w:lvlText w:val="•"/>
      <w:lvlJc w:val="left"/>
      <w:pPr>
        <w:ind w:left="6256" w:hanging="358"/>
      </w:pPr>
      <w:rPr>
        <w:rFonts w:hint="default"/>
        <w:lang w:val="hr-HR" w:eastAsia="en-US" w:bidi="ar-SA"/>
      </w:rPr>
    </w:lvl>
    <w:lvl w:ilvl="7" w:tplc="F724A664">
      <w:numFmt w:val="bullet"/>
      <w:lvlText w:val="•"/>
      <w:lvlJc w:val="left"/>
      <w:pPr>
        <w:ind w:left="7172" w:hanging="358"/>
      </w:pPr>
      <w:rPr>
        <w:rFonts w:hint="default"/>
        <w:lang w:val="hr-HR" w:eastAsia="en-US" w:bidi="ar-SA"/>
      </w:rPr>
    </w:lvl>
    <w:lvl w:ilvl="8" w:tplc="CC80F256">
      <w:numFmt w:val="bullet"/>
      <w:lvlText w:val="•"/>
      <w:lvlJc w:val="left"/>
      <w:pPr>
        <w:ind w:left="8088" w:hanging="358"/>
      </w:pPr>
      <w:rPr>
        <w:rFonts w:hint="default"/>
        <w:lang w:val="hr-HR" w:eastAsia="en-US" w:bidi="ar-SA"/>
      </w:rPr>
    </w:lvl>
  </w:abstractNum>
  <w:num w:numId="1" w16cid:durableId="1771469315">
    <w:abstractNumId w:val="1"/>
  </w:num>
  <w:num w:numId="2" w16cid:durableId="934442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79"/>
    <w:rsid w:val="00207D0A"/>
    <w:rsid w:val="002E384B"/>
    <w:rsid w:val="00386F07"/>
    <w:rsid w:val="0065681D"/>
    <w:rsid w:val="00766F91"/>
    <w:rsid w:val="0079730C"/>
    <w:rsid w:val="008572FE"/>
    <w:rsid w:val="008F1811"/>
    <w:rsid w:val="009E12EF"/>
    <w:rsid w:val="00AC5045"/>
    <w:rsid w:val="00BE78FC"/>
    <w:rsid w:val="00BF5149"/>
    <w:rsid w:val="00CA42C6"/>
    <w:rsid w:val="00E17979"/>
    <w:rsid w:val="00E54EBF"/>
    <w:rsid w:val="00EB3FC3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1096"/>
  <w15:docId w15:val="{DC968B0D-DF7C-4203-BC13-06FB5F1C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spacing w:before="30"/>
      <w:ind w:left="6" w:right="137"/>
      <w:jc w:val="center"/>
      <w:outlineLvl w:val="0"/>
    </w:pPr>
    <w:rPr>
      <w:b/>
      <w:bCs/>
      <w:sz w:val="25"/>
      <w:szCs w:val="25"/>
    </w:rPr>
  </w:style>
  <w:style w:type="paragraph" w:styleId="Naslov2">
    <w:name w:val="heading 2"/>
    <w:basedOn w:val="Normal"/>
    <w:uiPriority w:val="9"/>
    <w:unhideWhenUsed/>
    <w:qFormat/>
    <w:pPr>
      <w:ind w:left="22"/>
      <w:outlineLvl w:val="1"/>
    </w:pPr>
    <w:rPr>
      <w:b/>
      <w:bCs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1"/>
      <w:szCs w:val="21"/>
    </w:rPr>
  </w:style>
  <w:style w:type="paragraph" w:styleId="Odlomakpopisa">
    <w:name w:val="List Paragraph"/>
    <w:basedOn w:val="Normal"/>
    <w:uiPriority w:val="1"/>
    <w:qFormat/>
    <w:pPr>
      <w:spacing w:before="32"/>
      <w:ind w:left="745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SKM_C251i26090913430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SKM_C251i26090913430</dc:title>
  <dc:creator>Ivo</dc:creator>
  <cp:lastModifiedBy>Ivo</cp:lastModifiedBy>
  <cp:revision>9</cp:revision>
  <dcterms:created xsi:type="dcterms:W3CDTF">2026-09-09T12:56:00Z</dcterms:created>
  <dcterms:modified xsi:type="dcterms:W3CDTF">2026-09-25T05:38:00Z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KM_C251i</vt:lpwstr>
  </property>
  <property fmtid="{D5CDD505-2E9C-101B-9397-08002B2CF9AE}" pid="5" name="LastSaved">
    <vt:filetime>2026-09-09T00:00:00Z</vt:filetime>
  </property>
  <property fmtid="{D5CDD505-2E9C-101B-9397-08002B2CF9AE}" pid="6" name="Producer">
    <vt:lpwstr>KONICA MINOLTA bizhub C251i</vt:lpwstr>
  </property>
</Properties>
</file>