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6EEDA" w14:textId="5C914E39" w:rsidR="003E67FF" w:rsidRPr="00E32FCB" w:rsidRDefault="008D2901" w:rsidP="003E67FF">
      <w:pPr>
        <w:spacing w:after="0" w:line="240" w:lineRule="auto"/>
        <w:rPr>
          <w:rFonts w:asciiTheme="majorHAnsi" w:hAnsiTheme="majorHAnsi" w:cstheme="majorHAnsi"/>
          <w:color w:val="000000" w:themeColor="text1"/>
        </w:rPr>
      </w:pPr>
      <w:r w:rsidRPr="00E32FCB">
        <w:rPr>
          <w:rFonts w:asciiTheme="majorHAnsi" w:hAnsiTheme="majorHAnsi" w:cstheme="majorHAnsi"/>
          <w:color w:val="000000" w:themeColor="text1"/>
        </w:rPr>
        <w:t xml:space="preserve">                           </w:t>
      </w:r>
      <w:r w:rsidR="003E67FF" w:rsidRPr="00E32FCB">
        <w:rPr>
          <w:rFonts w:asciiTheme="majorHAnsi" w:hAnsiTheme="majorHAnsi" w:cstheme="majorHAnsi"/>
          <w:noProof/>
          <w:color w:val="000000" w:themeColor="text1"/>
        </w:rPr>
        <w:drawing>
          <wp:inline distT="0" distB="0" distL="0" distR="0" wp14:anchorId="79B4528F" wp14:editId="15D03BE7">
            <wp:extent cx="523875" cy="55245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3875" cy="552450"/>
                    </a:xfrm>
                    <a:prstGeom prst="rect">
                      <a:avLst/>
                    </a:prstGeom>
                    <a:noFill/>
                    <a:ln>
                      <a:noFill/>
                    </a:ln>
                  </pic:spPr>
                </pic:pic>
              </a:graphicData>
            </a:graphic>
          </wp:inline>
        </w:drawing>
      </w:r>
    </w:p>
    <w:p w14:paraId="4828BEFA" w14:textId="77777777" w:rsidR="008D2901" w:rsidRPr="00E32FCB" w:rsidRDefault="003E67FF" w:rsidP="003E67FF">
      <w:pPr>
        <w:spacing w:after="0" w:line="240" w:lineRule="auto"/>
        <w:rPr>
          <w:rFonts w:asciiTheme="majorHAnsi" w:hAnsiTheme="majorHAnsi" w:cstheme="majorHAnsi"/>
          <w:color w:val="000000" w:themeColor="text1"/>
        </w:rPr>
      </w:pPr>
      <w:r w:rsidRPr="00E32FCB">
        <w:rPr>
          <w:rFonts w:asciiTheme="majorHAnsi" w:hAnsiTheme="majorHAnsi" w:cstheme="majorHAnsi"/>
          <w:color w:val="000000" w:themeColor="text1"/>
        </w:rPr>
        <w:t xml:space="preserve">               </w:t>
      </w:r>
    </w:p>
    <w:p w14:paraId="42B60AD8" w14:textId="0A63F3FD" w:rsidR="003E67FF" w:rsidRPr="00E32FCB" w:rsidRDefault="008D2901" w:rsidP="003E67FF">
      <w:pPr>
        <w:spacing w:after="0" w:line="240" w:lineRule="auto"/>
        <w:rPr>
          <w:rFonts w:asciiTheme="majorHAnsi" w:hAnsiTheme="majorHAnsi" w:cstheme="majorHAnsi"/>
          <w:color w:val="000000" w:themeColor="text1"/>
        </w:rPr>
      </w:pPr>
      <w:r w:rsidRPr="00E32FCB">
        <w:rPr>
          <w:rFonts w:asciiTheme="majorHAnsi" w:hAnsiTheme="majorHAnsi" w:cstheme="majorHAnsi"/>
          <w:color w:val="000000" w:themeColor="text1"/>
        </w:rPr>
        <w:t xml:space="preserve">                </w:t>
      </w:r>
      <w:r w:rsidR="003E67FF" w:rsidRPr="00E32FCB">
        <w:rPr>
          <w:rFonts w:asciiTheme="majorHAnsi" w:hAnsiTheme="majorHAnsi" w:cstheme="majorHAnsi"/>
          <w:color w:val="000000" w:themeColor="text1"/>
        </w:rPr>
        <w:t>REPUBLIKA HRVATSKA</w:t>
      </w:r>
    </w:p>
    <w:p w14:paraId="5CCADEA7" w14:textId="77777777" w:rsidR="003E67FF" w:rsidRPr="00E32FCB" w:rsidRDefault="003E67FF" w:rsidP="003E67FF">
      <w:pPr>
        <w:spacing w:after="0" w:line="240" w:lineRule="auto"/>
        <w:rPr>
          <w:rFonts w:asciiTheme="majorHAnsi" w:hAnsiTheme="majorHAnsi" w:cstheme="majorHAnsi"/>
          <w:color w:val="000000" w:themeColor="text1"/>
        </w:rPr>
      </w:pPr>
      <w:r w:rsidRPr="00E32FCB">
        <w:rPr>
          <w:rFonts w:asciiTheme="majorHAnsi" w:hAnsiTheme="majorHAnsi" w:cstheme="majorHAnsi"/>
          <w:color w:val="000000" w:themeColor="text1"/>
        </w:rPr>
        <w:t xml:space="preserve">  VUKOVARSKO-SRIJEMSKA ŽUPANIJA</w:t>
      </w:r>
    </w:p>
    <w:p w14:paraId="6DCC92DE" w14:textId="77777777" w:rsidR="003E67FF" w:rsidRPr="00E32FCB" w:rsidRDefault="003E67FF" w:rsidP="003E67FF">
      <w:pPr>
        <w:spacing w:after="0" w:line="240" w:lineRule="auto"/>
        <w:rPr>
          <w:rFonts w:asciiTheme="majorHAnsi" w:hAnsiTheme="majorHAnsi" w:cstheme="majorHAnsi"/>
          <w:color w:val="000000" w:themeColor="text1"/>
        </w:rPr>
      </w:pPr>
      <w:r w:rsidRPr="00E32FCB">
        <w:rPr>
          <w:rFonts w:asciiTheme="majorHAnsi" w:hAnsiTheme="majorHAnsi" w:cstheme="majorHAnsi"/>
          <w:color w:val="000000" w:themeColor="text1"/>
        </w:rPr>
        <w:t xml:space="preserve">               OPĆINA BOGDANOVCI</w:t>
      </w:r>
    </w:p>
    <w:p w14:paraId="5C2B458F" w14:textId="77777777" w:rsidR="003E67FF" w:rsidRPr="00E32FCB" w:rsidRDefault="003E67FF" w:rsidP="003E67FF">
      <w:pPr>
        <w:spacing w:after="0" w:line="240" w:lineRule="auto"/>
        <w:rPr>
          <w:rFonts w:asciiTheme="majorHAnsi" w:hAnsiTheme="majorHAnsi" w:cstheme="majorHAnsi"/>
          <w:color w:val="000000" w:themeColor="text1"/>
        </w:rPr>
      </w:pPr>
      <w:r w:rsidRPr="00E32FCB">
        <w:rPr>
          <w:rFonts w:asciiTheme="majorHAnsi" w:hAnsiTheme="majorHAnsi" w:cstheme="majorHAnsi"/>
          <w:color w:val="000000" w:themeColor="text1"/>
        </w:rPr>
        <w:tab/>
        <w:t xml:space="preserve">      OPĆINSKO VIJEĆE</w:t>
      </w:r>
    </w:p>
    <w:p w14:paraId="031862FC" w14:textId="77777777" w:rsidR="003E67FF" w:rsidRPr="00E32FCB" w:rsidRDefault="003E67FF" w:rsidP="003E67FF">
      <w:pPr>
        <w:spacing w:after="0" w:line="240" w:lineRule="auto"/>
        <w:rPr>
          <w:rFonts w:asciiTheme="majorHAnsi" w:hAnsiTheme="majorHAnsi" w:cstheme="majorHAnsi"/>
          <w:color w:val="000000" w:themeColor="text1"/>
        </w:rPr>
      </w:pPr>
    </w:p>
    <w:p w14:paraId="5999FD77" w14:textId="073C9369" w:rsidR="003E67FF" w:rsidRPr="00E32FCB" w:rsidRDefault="003E67FF" w:rsidP="003E67FF">
      <w:pPr>
        <w:spacing w:after="0" w:line="240" w:lineRule="auto"/>
        <w:rPr>
          <w:rFonts w:asciiTheme="majorHAnsi" w:hAnsiTheme="majorHAnsi" w:cstheme="majorHAnsi"/>
          <w:color w:val="000000" w:themeColor="text1"/>
        </w:rPr>
      </w:pPr>
      <w:r w:rsidRPr="00E32FCB">
        <w:rPr>
          <w:rFonts w:asciiTheme="majorHAnsi" w:hAnsiTheme="majorHAnsi" w:cstheme="majorHAnsi"/>
          <w:color w:val="000000" w:themeColor="text1"/>
        </w:rPr>
        <w:t>Klasa: 024-01/2</w:t>
      </w:r>
      <w:r w:rsidR="00E63295" w:rsidRPr="00E32FCB">
        <w:rPr>
          <w:rFonts w:asciiTheme="majorHAnsi" w:hAnsiTheme="majorHAnsi" w:cstheme="majorHAnsi"/>
          <w:color w:val="000000" w:themeColor="text1"/>
        </w:rPr>
        <w:t>6</w:t>
      </w:r>
      <w:r w:rsidRPr="00E32FCB">
        <w:rPr>
          <w:rFonts w:asciiTheme="majorHAnsi" w:hAnsiTheme="majorHAnsi" w:cstheme="majorHAnsi"/>
          <w:color w:val="000000" w:themeColor="text1"/>
        </w:rPr>
        <w:t>-02/</w:t>
      </w:r>
    </w:p>
    <w:p w14:paraId="039DA69D" w14:textId="438D4677" w:rsidR="003E67FF" w:rsidRPr="00E32FCB" w:rsidRDefault="003E67FF" w:rsidP="003E67FF">
      <w:pPr>
        <w:spacing w:after="0" w:line="240" w:lineRule="auto"/>
        <w:rPr>
          <w:rFonts w:asciiTheme="majorHAnsi" w:hAnsiTheme="majorHAnsi" w:cstheme="majorHAnsi"/>
          <w:color w:val="000000" w:themeColor="text1"/>
        </w:rPr>
      </w:pPr>
      <w:r w:rsidRPr="00E32FCB">
        <w:rPr>
          <w:rFonts w:asciiTheme="majorHAnsi" w:hAnsiTheme="majorHAnsi" w:cstheme="majorHAnsi"/>
          <w:color w:val="000000" w:themeColor="text1"/>
        </w:rPr>
        <w:t>Ur.br: 2196-8-01/02-2</w:t>
      </w:r>
      <w:r w:rsidR="00E63295" w:rsidRPr="00E32FCB">
        <w:rPr>
          <w:rFonts w:asciiTheme="majorHAnsi" w:hAnsiTheme="majorHAnsi" w:cstheme="majorHAnsi"/>
          <w:color w:val="000000" w:themeColor="text1"/>
        </w:rPr>
        <w:t>6</w:t>
      </w:r>
      <w:r w:rsidRPr="00E32FCB">
        <w:rPr>
          <w:rFonts w:asciiTheme="majorHAnsi" w:hAnsiTheme="majorHAnsi" w:cstheme="majorHAnsi"/>
          <w:color w:val="000000" w:themeColor="text1"/>
        </w:rPr>
        <w:t>-01</w:t>
      </w:r>
    </w:p>
    <w:p w14:paraId="520D7A20" w14:textId="1C1C2B66" w:rsidR="003E67FF" w:rsidRPr="00E32FCB" w:rsidRDefault="003E67FF" w:rsidP="003E67FF">
      <w:pPr>
        <w:spacing w:after="0" w:line="240" w:lineRule="auto"/>
        <w:rPr>
          <w:rFonts w:asciiTheme="majorHAnsi" w:hAnsiTheme="majorHAnsi" w:cstheme="majorHAnsi"/>
          <w:color w:val="000000" w:themeColor="text1"/>
        </w:rPr>
      </w:pPr>
      <w:r w:rsidRPr="00E32FCB">
        <w:rPr>
          <w:rFonts w:asciiTheme="majorHAnsi" w:hAnsiTheme="majorHAnsi" w:cstheme="majorHAnsi"/>
          <w:color w:val="000000" w:themeColor="text1"/>
        </w:rPr>
        <w:t xml:space="preserve">Bogdanovci, </w:t>
      </w:r>
      <w:r w:rsidR="000E2EBD">
        <w:rPr>
          <w:rFonts w:asciiTheme="majorHAnsi" w:hAnsiTheme="majorHAnsi" w:cstheme="majorHAnsi"/>
          <w:color w:val="000000" w:themeColor="text1"/>
        </w:rPr>
        <w:t>15.7.</w:t>
      </w:r>
      <w:r w:rsidRPr="00E32FCB">
        <w:rPr>
          <w:rFonts w:asciiTheme="majorHAnsi" w:hAnsiTheme="majorHAnsi" w:cstheme="majorHAnsi"/>
          <w:color w:val="000000" w:themeColor="text1"/>
        </w:rPr>
        <w:t>202</w:t>
      </w:r>
      <w:r w:rsidR="00E63295" w:rsidRPr="00E32FCB">
        <w:rPr>
          <w:rFonts w:asciiTheme="majorHAnsi" w:hAnsiTheme="majorHAnsi" w:cstheme="majorHAnsi"/>
          <w:color w:val="000000" w:themeColor="text1"/>
        </w:rPr>
        <w:t>6</w:t>
      </w:r>
      <w:r w:rsidRPr="00E32FCB">
        <w:rPr>
          <w:rFonts w:asciiTheme="majorHAnsi" w:hAnsiTheme="majorHAnsi" w:cstheme="majorHAnsi"/>
          <w:color w:val="000000" w:themeColor="text1"/>
        </w:rPr>
        <w:t>. godine</w:t>
      </w:r>
    </w:p>
    <w:p w14:paraId="6A12F417" w14:textId="77777777" w:rsidR="003E67FF" w:rsidRPr="00E32FCB" w:rsidRDefault="003E67FF" w:rsidP="003E67FF">
      <w:pPr>
        <w:spacing w:after="0" w:line="240" w:lineRule="auto"/>
        <w:rPr>
          <w:rFonts w:asciiTheme="majorHAnsi" w:hAnsiTheme="majorHAnsi" w:cstheme="majorHAnsi"/>
          <w:color w:val="000000" w:themeColor="text1"/>
        </w:rPr>
      </w:pPr>
    </w:p>
    <w:p w14:paraId="742B07B8" w14:textId="275EE746" w:rsidR="003E67FF" w:rsidRPr="00E32FCB" w:rsidRDefault="003E67FF" w:rsidP="003E67FF">
      <w:pPr>
        <w:spacing w:after="0" w:line="240" w:lineRule="auto"/>
        <w:rPr>
          <w:rFonts w:asciiTheme="majorHAnsi" w:hAnsiTheme="majorHAnsi" w:cstheme="majorHAnsi"/>
          <w:color w:val="000000" w:themeColor="text1"/>
        </w:rPr>
      </w:pPr>
      <w:r w:rsidRPr="00E32FCB">
        <w:rPr>
          <w:rFonts w:asciiTheme="majorHAnsi" w:hAnsiTheme="majorHAnsi" w:cstheme="majorHAnsi"/>
          <w:color w:val="000000" w:themeColor="text1"/>
        </w:rPr>
        <w:t xml:space="preserve">Na temelju članka 87. i 88. Poslovnika Općinskog vijeća Općine Bogdanovci („Službeni vjesnik“ br. 04/21 i 21/22), predsjednica vijeća </w:t>
      </w:r>
      <w:r w:rsidR="00D008C9" w:rsidRPr="00E32FCB">
        <w:rPr>
          <w:rFonts w:asciiTheme="majorHAnsi" w:hAnsiTheme="majorHAnsi" w:cstheme="majorHAnsi"/>
          <w:color w:val="000000" w:themeColor="text1"/>
        </w:rPr>
        <w:t>Jelena Vinaj</w:t>
      </w:r>
      <w:r w:rsidRPr="00E32FCB">
        <w:rPr>
          <w:rFonts w:asciiTheme="majorHAnsi" w:hAnsiTheme="majorHAnsi" w:cstheme="majorHAnsi"/>
          <w:color w:val="000000" w:themeColor="text1"/>
        </w:rPr>
        <w:t xml:space="preserve"> predlaže ovaj:</w:t>
      </w:r>
    </w:p>
    <w:p w14:paraId="3E77099B" w14:textId="77777777" w:rsidR="008D2901" w:rsidRPr="00E32FCB" w:rsidRDefault="008D2901" w:rsidP="003E67FF">
      <w:pPr>
        <w:spacing w:after="0" w:line="240" w:lineRule="auto"/>
        <w:rPr>
          <w:rFonts w:asciiTheme="majorHAnsi" w:hAnsiTheme="majorHAnsi" w:cstheme="majorHAnsi"/>
          <w:color w:val="000000" w:themeColor="text1"/>
        </w:rPr>
      </w:pPr>
    </w:p>
    <w:p w14:paraId="308BEFCD" w14:textId="77777777" w:rsidR="003E67FF" w:rsidRPr="00E32FCB" w:rsidRDefault="003E67FF" w:rsidP="003E67FF">
      <w:pPr>
        <w:spacing w:after="0" w:line="240" w:lineRule="auto"/>
        <w:jc w:val="center"/>
        <w:rPr>
          <w:rFonts w:asciiTheme="majorHAnsi" w:hAnsiTheme="majorHAnsi" w:cstheme="majorHAnsi"/>
          <w:b/>
          <w:color w:val="000000" w:themeColor="text1"/>
          <w:u w:val="single"/>
        </w:rPr>
      </w:pPr>
      <w:r w:rsidRPr="00E32FCB">
        <w:rPr>
          <w:rFonts w:asciiTheme="majorHAnsi" w:hAnsiTheme="majorHAnsi" w:cstheme="majorHAnsi"/>
          <w:b/>
          <w:color w:val="000000" w:themeColor="text1"/>
          <w:u w:val="single"/>
        </w:rPr>
        <w:t>Z A P I S N I K</w:t>
      </w:r>
    </w:p>
    <w:p w14:paraId="037B5C40" w14:textId="77777777" w:rsidR="003E67FF" w:rsidRPr="00E32FCB" w:rsidRDefault="003E67FF" w:rsidP="003E67FF">
      <w:pPr>
        <w:spacing w:after="0" w:line="240" w:lineRule="auto"/>
        <w:rPr>
          <w:rFonts w:asciiTheme="majorHAnsi" w:hAnsiTheme="majorHAnsi" w:cstheme="majorHAnsi"/>
          <w:b/>
          <w:color w:val="000000" w:themeColor="text1"/>
          <w:u w:val="single"/>
        </w:rPr>
      </w:pPr>
    </w:p>
    <w:p w14:paraId="2E8EAF62" w14:textId="3BB45030" w:rsidR="003E67FF" w:rsidRPr="00E32FCB" w:rsidRDefault="003E67FF" w:rsidP="003E67FF">
      <w:pPr>
        <w:spacing w:after="0" w:line="240" w:lineRule="auto"/>
        <w:rPr>
          <w:rFonts w:asciiTheme="majorHAnsi" w:hAnsiTheme="majorHAnsi" w:cstheme="majorHAnsi"/>
          <w:color w:val="000000" w:themeColor="text1"/>
        </w:rPr>
      </w:pPr>
      <w:r w:rsidRPr="00E32FCB">
        <w:rPr>
          <w:rFonts w:asciiTheme="majorHAnsi" w:hAnsiTheme="majorHAnsi" w:cstheme="majorHAnsi"/>
          <w:color w:val="000000" w:themeColor="text1"/>
        </w:rPr>
        <w:t xml:space="preserve">sa </w:t>
      </w:r>
      <w:r w:rsidR="00CE020E" w:rsidRPr="00E32FCB">
        <w:rPr>
          <w:rFonts w:asciiTheme="majorHAnsi" w:hAnsiTheme="majorHAnsi" w:cstheme="majorHAnsi"/>
          <w:color w:val="000000" w:themeColor="text1"/>
        </w:rPr>
        <w:t>1</w:t>
      </w:r>
      <w:r w:rsidR="000E2EBD">
        <w:rPr>
          <w:rFonts w:asciiTheme="majorHAnsi" w:hAnsiTheme="majorHAnsi" w:cstheme="majorHAnsi"/>
          <w:color w:val="000000" w:themeColor="text1"/>
        </w:rPr>
        <w:t>1</w:t>
      </w:r>
      <w:r w:rsidRPr="00E32FCB">
        <w:rPr>
          <w:rFonts w:asciiTheme="majorHAnsi" w:hAnsiTheme="majorHAnsi" w:cstheme="majorHAnsi"/>
          <w:color w:val="000000" w:themeColor="text1"/>
        </w:rPr>
        <w:t xml:space="preserve">. sjednice općinskog vijeća koja je održana </w:t>
      </w:r>
      <w:r w:rsidR="000E2EBD">
        <w:rPr>
          <w:rFonts w:asciiTheme="majorHAnsi" w:hAnsiTheme="majorHAnsi" w:cstheme="majorHAnsi"/>
          <w:color w:val="000000" w:themeColor="text1"/>
        </w:rPr>
        <w:t>15.7</w:t>
      </w:r>
      <w:r w:rsidRPr="00E32FCB">
        <w:rPr>
          <w:rFonts w:asciiTheme="majorHAnsi" w:hAnsiTheme="majorHAnsi" w:cstheme="majorHAnsi"/>
          <w:color w:val="000000" w:themeColor="text1"/>
        </w:rPr>
        <w:t>.202</w:t>
      </w:r>
      <w:r w:rsidR="00E63295" w:rsidRPr="00E32FCB">
        <w:rPr>
          <w:rFonts w:asciiTheme="majorHAnsi" w:hAnsiTheme="majorHAnsi" w:cstheme="majorHAnsi"/>
          <w:color w:val="000000" w:themeColor="text1"/>
        </w:rPr>
        <w:t>6</w:t>
      </w:r>
      <w:r w:rsidRPr="00E32FCB">
        <w:rPr>
          <w:rFonts w:asciiTheme="majorHAnsi" w:hAnsiTheme="majorHAnsi" w:cstheme="majorHAnsi"/>
          <w:color w:val="000000" w:themeColor="text1"/>
        </w:rPr>
        <w:t xml:space="preserve">. godine sa početkom u </w:t>
      </w:r>
      <w:r w:rsidR="000E2EBD">
        <w:rPr>
          <w:rFonts w:asciiTheme="majorHAnsi" w:hAnsiTheme="majorHAnsi" w:cstheme="majorHAnsi"/>
          <w:color w:val="000000" w:themeColor="text1"/>
        </w:rPr>
        <w:t>20</w:t>
      </w:r>
      <w:r w:rsidRPr="00E32FCB">
        <w:rPr>
          <w:rFonts w:asciiTheme="majorHAnsi" w:hAnsiTheme="majorHAnsi" w:cstheme="majorHAnsi"/>
          <w:color w:val="000000" w:themeColor="text1"/>
        </w:rPr>
        <w:t>,00 sati u zgradi Općine Bogdanovci.</w:t>
      </w:r>
    </w:p>
    <w:p w14:paraId="32EB1BEB" w14:textId="77777777" w:rsidR="003E67FF" w:rsidRPr="00E32FCB" w:rsidRDefault="003E67FF" w:rsidP="003E67FF">
      <w:pPr>
        <w:spacing w:after="0" w:line="240" w:lineRule="auto"/>
        <w:rPr>
          <w:rFonts w:asciiTheme="majorHAnsi" w:hAnsiTheme="majorHAnsi" w:cstheme="majorHAnsi"/>
          <w:b/>
          <w:color w:val="000000" w:themeColor="text1"/>
          <w:u w:val="single"/>
        </w:rPr>
      </w:pPr>
    </w:p>
    <w:p w14:paraId="009ACDA2" w14:textId="77777777" w:rsidR="003E67FF" w:rsidRPr="00E32FCB" w:rsidRDefault="003E67FF" w:rsidP="003E67FF">
      <w:pPr>
        <w:spacing w:after="0" w:line="240" w:lineRule="auto"/>
        <w:rPr>
          <w:rFonts w:asciiTheme="majorHAnsi" w:hAnsiTheme="majorHAnsi" w:cstheme="majorHAnsi"/>
          <w:b/>
          <w:color w:val="000000" w:themeColor="text1"/>
          <w:u w:val="single"/>
        </w:rPr>
      </w:pPr>
      <w:r w:rsidRPr="00E32FCB">
        <w:rPr>
          <w:rFonts w:asciiTheme="majorHAnsi" w:hAnsiTheme="majorHAnsi" w:cstheme="majorHAnsi"/>
          <w:b/>
          <w:color w:val="000000" w:themeColor="text1"/>
          <w:u w:val="single"/>
        </w:rPr>
        <w:t>NAZOČNI VIJEĆNICI:</w:t>
      </w:r>
    </w:p>
    <w:p w14:paraId="6ABC5916" w14:textId="65881E80" w:rsidR="000C15DD" w:rsidRPr="00E32FCB" w:rsidRDefault="00D008C9" w:rsidP="000C15DD">
      <w:pPr>
        <w:spacing w:after="0" w:line="240" w:lineRule="auto"/>
        <w:rPr>
          <w:rFonts w:asciiTheme="majorHAnsi" w:hAnsiTheme="majorHAnsi" w:cstheme="majorHAnsi"/>
          <w:bCs/>
          <w:color w:val="000000" w:themeColor="text1"/>
        </w:rPr>
      </w:pPr>
      <w:r w:rsidRPr="00E32FCB">
        <w:rPr>
          <w:rFonts w:asciiTheme="majorHAnsi" w:hAnsiTheme="majorHAnsi" w:cstheme="majorHAnsi"/>
          <w:bCs/>
          <w:color w:val="000000" w:themeColor="text1"/>
        </w:rPr>
        <w:t>Jelena Vinaj, Ahnetka Ivan,</w:t>
      </w:r>
      <w:r w:rsidR="000E2EBD">
        <w:rPr>
          <w:rFonts w:asciiTheme="majorHAnsi" w:hAnsiTheme="majorHAnsi" w:cstheme="majorHAnsi"/>
          <w:bCs/>
          <w:color w:val="000000" w:themeColor="text1"/>
        </w:rPr>
        <w:t xml:space="preserve"> Zvonko Kostelnik, Slaven Morhan, Petar Božić,</w:t>
      </w:r>
      <w:r w:rsidRPr="00E32FCB">
        <w:rPr>
          <w:rFonts w:asciiTheme="majorHAnsi" w:hAnsiTheme="majorHAnsi" w:cstheme="majorHAnsi"/>
          <w:bCs/>
          <w:color w:val="000000" w:themeColor="text1"/>
        </w:rPr>
        <w:t xml:space="preserve"> Marijan Marić, </w:t>
      </w:r>
      <w:r w:rsidR="00200A95" w:rsidRPr="00E32FCB">
        <w:rPr>
          <w:rFonts w:asciiTheme="majorHAnsi" w:hAnsiTheme="majorHAnsi" w:cstheme="majorHAnsi"/>
          <w:color w:val="000000" w:themeColor="text1"/>
        </w:rPr>
        <w:t>Miroslav Kisilj, Anđelka Vojtkiv,</w:t>
      </w:r>
      <w:r w:rsidR="00CE020E" w:rsidRPr="00E32FCB">
        <w:rPr>
          <w:rFonts w:asciiTheme="majorHAnsi" w:hAnsiTheme="majorHAnsi" w:cstheme="majorHAnsi"/>
          <w:bCs/>
          <w:color w:val="000000" w:themeColor="text1"/>
        </w:rPr>
        <w:t xml:space="preserve"> Dalibor Katić, Mario Pavlović,</w:t>
      </w:r>
    </w:p>
    <w:p w14:paraId="2909E064" w14:textId="77777777" w:rsidR="003E67FF" w:rsidRPr="00E32FCB" w:rsidRDefault="003E67FF" w:rsidP="003E67FF">
      <w:pPr>
        <w:spacing w:after="0" w:line="240" w:lineRule="auto"/>
        <w:rPr>
          <w:rFonts w:asciiTheme="majorHAnsi" w:hAnsiTheme="majorHAnsi" w:cstheme="majorHAnsi"/>
          <w:color w:val="000000" w:themeColor="text1"/>
        </w:rPr>
      </w:pPr>
    </w:p>
    <w:p w14:paraId="7AF225D4" w14:textId="15584A18" w:rsidR="003E67FF" w:rsidRPr="00E32FCB" w:rsidRDefault="003E67FF" w:rsidP="003E67FF">
      <w:pPr>
        <w:spacing w:after="0" w:line="240" w:lineRule="auto"/>
        <w:rPr>
          <w:rFonts w:asciiTheme="majorHAnsi" w:hAnsiTheme="majorHAnsi" w:cstheme="majorHAnsi"/>
          <w:bCs/>
          <w:color w:val="000000" w:themeColor="text1"/>
        </w:rPr>
      </w:pPr>
      <w:r w:rsidRPr="00E32FCB">
        <w:rPr>
          <w:rFonts w:asciiTheme="majorHAnsi" w:hAnsiTheme="majorHAnsi" w:cstheme="majorHAnsi"/>
          <w:b/>
          <w:color w:val="000000" w:themeColor="text1"/>
          <w:u w:val="single"/>
        </w:rPr>
        <w:t>ODSUTNI VIJEĆNICI:</w:t>
      </w:r>
      <w:r w:rsidR="000E2EBD">
        <w:rPr>
          <w:rFonts w:asciiTheme="majorHAnsi" w:hAnsiTheme="majorHAnsi" w:cstheme="majorHAnsi"/>
          <w:bCs/>
          <w:color w:val="000000" w:themeColor="text1"/>
        </w:rPr>
        <w:t xml:space="preserve"> Anamarija Savić Bajac, Nevena Paljušaj</w:t>
      </w:r>
    </w:p>
    <w:p w14:paraId="36A23D7D" w14:textId="77777777" w:rsidR="003E67FF" w:rsidRPr="00E32FCB" w:rsidRDefault="003E67FF" w:rsidP="003E67FF">
      <w:pPr>
        <w:spacing w:after="0" w:line="240" w:lineRule="auto"/>
        <w:rPr>
          <w:rFonts w:asciiTheme="majorHAnsi" w:hAnsiTheme="majorHAnsi" w:cstheme="majorHAnsi"/>
          <w:color w:val="000000" w:themeColor="text1"/>
        </w:rPr>
      </w:pPr>
    </w:p>
    <w:p w14:paraId="091DA77A" w14:textId="77777777" w:rsidR="003E67FF" w:rsidRPr="00E32FCB" w:rsidRDefault="003E67FF" w:rsidP="003E67FF">
      <w:pPr>
        <w:spacing w:after="0" w:line="240" w:lineRule="auto"/>
        <w:rPr>
          <w:rFonts w:asciiTheme="majorHAnsi" w:hAnsiTheme="majorHAnsi" w:cstheme="majorHAnsi"/>
          <w:b/>
          <w:color w:val="000000" w:themeColor="text1"/>
          <w:u w:val="single"/>
        </w:rPr>
      </w:pPr>
      <w:r w:rsidRPr="00E32FCB">
        <w:rPr>
          <w:rFonts w:asciiTheme="majorHAnsi" w:hAnsiTheme="majorHAnsi" w:cstheme="majorHAnsi"/>
          <w:b/>
          <w:color w:val="000000" w:themeColor="text1"/>
          <w:u w:val="single"/>
        </w:rPr>
        <w:t>NAZOČNE SLUŽBENE OSOBE:</w:t>
      </w:r>
    </w:p>
    <w:p w14:paraId="51AE963C" w14:textId="3A85E128" w:rsidR="003E67FF" w:rsidRPr="00E32FCB" w:rsidRDefault="000E2EBD" w:rsidP="003E67FF">
      <w:pPr>
        <w:spacing w:after="0" w:line="240" w:lineRule="auto"/>
        <w:rPr>
          <w:rFonts w:asciiTheme="majorHAnsi" w:hAnsiTheme="majorHAnsi" w:cstheme="majorHAnsi"/>
          <w:color w:val="000000" w:themeColor="text1"/>
        </w:rPr>
      </w:pPr>
      <w:r>
        <w:rPr>
          <w:rFonts w:asciiTheme="majorHAnsi" w:hAnsiTheme="majorHAnsi" w:cstheme="majorHAnsi"/>
          <w:color w:val="000000" w:themeColor="text1"/>
        </w:rPr>
        <w:t>Marko Barun</w:t>
      </w:r>
      <w:r w:rsidR="003E67FF" w:rsidRPr="00E32FCB">
        <w:rPr>
          <w:rFonts w:asciiTheme="majorHAnsi" w:hAnsiTheme="majorHAnsi" w:cstheme="majorHAnsi"/>
          <w:color w:val="000000" w:themeColor="text1"/>
        </w:rPr>
        <w:t xml:space="preserve">, </w:t>
      </w:r>
      <w:r w:rsidR="00095937" w:rsidRPr="00E32FCB">
        <w:rPr>
          <w:rFonts w:asciiTheme="majorHAnsi" w:hAnsiTheme="majorHAnsi" w:cstheme="majorHAnsi"/>
          <w:color w:val="000000" w:themeColor="text1"/>
        </w:rPr>
        <w:t>Darko Ruskaj</w:t>
      </w:r>
      <w:r w:rsidR="000C15DD" w:rsidRPr="00E32FCB">
        <w:rPr>
          <w:rFonts w:asciiTheme="majorHAnsi" w:hAnsiTheme="majorHAnsi" w:cstheme="majorHAnsi"/>
          <w:color w:val="000000" w:themeColor="text1"/>
        </w:rPr>
        <w:t>,</w:t>
      </w:r>
      <w:r w:rsidR="00CE020E" w:rsidRPr="00E32FCB">
        <w:rPr>
          <w:rFonts w:asciiTheme="majorHAnsi" w:hAnsiTheme="majorHAnsi" w:cstheme="majorHAnsi"/>
          <w:color w:val="000000" w:themeColor="text1"/>
        </w:rPr>
        <w:t xml:space="preserve"> Ana Marić</w:t>
      </w:r>
    </w:p>
    <w:p w14:paraId="31C66E5D" w14:textId="77777777" w:rsidR="003E67FF" w:rsidRPr="00E32FCB" w:rsidRDefault="003E67FF" w:rsidP="003E67FF">
      <w:pPr>
        <w:spacing w:after="0" w:line="240" w:lineRule="auto"/>
        <w:rPr>
          <w:rFonts w:asciiTheme="majorHAnsi" w:hAnsiTheme="majorHAnsi" w:cstheme="majorHAnsi"/>
          <w:color w:val="000000" w:themeColor="text1"/>
        </w:rPr>
      </w:pPr>
    </w:p>
    <w:p w14:paraId="1228A0C7" w14:textId="45B8A966" w:rsidR="003E67FF" w:rsidRPr="00E32FCB" w:rsidRDefault="003E67FF" w:rsidP="003E67FF">
      <w:pPr>
        <w:spacing w:after="0" w:line="240" w:lineRule="auto"/>
        <w:rPr>
          <w:rFonts w:asciiTheme="majorHAnsi" w:hAnsiTheme="majorHAnsi" w:cstheme="majorHAnsi"/>
          <w:color w:val="000000" w:themeColor="text1"/>
        </w:rPr>
      </w:pPr>
      <w:r w:rsidRPr="00E32FCB">
        <w:rPr>
          <w:rFonts w:asciiTheme="majorHAnsi" w:hAnsiTheme="majorHAnsi" w:cstheme="majorHAnsi"/>
          <w:b/>
          <w:color w:val="000000" w:themeColor="text1"/>
          <w:u w:val="single"/>
        </w:rPr>
        <w:t xml:space="preserve">GOSTI: </w:t>
      </w:r>
      <w:r w:rsidRPr="00E32FCB">
        <w:rPr>
          <w:rFonts w:asciiTheme="majorHAnsi" w:hAnsiTheme="majorHAnsi" w:cstheme="majorHAnsi"/>
          <w:color w:val="000000" w:themeColor="text1"/>
        </w:rPr>
        <w:t xml:space="preserve"> </w:t>
      </w:r>
      <w:r w:rsidR="00D008C9" w:rsidRPr="00E32FCB">
        <w:rPr>
          <w:rFonts w:asciiTheme="majorHAnsi" w:hAnsiTheme="majorHAnsi" w:cstheme="majorHAnsi"/>
          <w:color w:val="000000" w:themeColor="text1"/>
        </w:rPr>
        <w:t>-</w:t>
      </w:r>
    </w:p>
    <w:p w14:paraId="6486A11C" w14:textId="77777777" w:rsidR="00BA15DB" w:rsidRPr="00E32FCB" w:rsidRDefault="00BA15DB" w:rsidP="003E67FF">
      <w:pPr>
        <w:spacing w:after="0" w:line="240" w:lineRule="auto"/>
        <w:rPr>
          <w:rFonts w:asciiTheme="majorHAnsi" w:hAnsiTheme="majorHAnsi" w:cstheme="majorHAnsi"/>
          <w:color w:val="000000" w:themeColor="text1"/>
        </w:rPr>
      </w:pPr>
    </w:p>
    <w:p w14:paraId="4814F09A" w14:textId="6716E9E5" w:rsidR="00676EB3" w:rsidRPr="00E32FCB" w:rsidRDefault="00676EB3" w:rsidP="00676EB3">
      <w:pPr>
        <w:spacing w:after="0" w:line="0" w:lineRule="atLeast"/>
        <w:jc w:val="both"/>
        <w:rPr>
          <w:rFonts w:asciiTheme="majorHAnsi" w:eastAsia="Times New Roman" w:hAnsiTheme="majorHAnsi" w:cstheme="majorHAnsi"/>
          <w:lang w:val="en-AU" w:eastAsia="en-US"/>
        </w:rPr>
      </w:pPr>
      <w:r w:rsidRPr="00E32FCB">
        <w:rPr>
          <w:rFonts w:asciiTheme="majorHAnsi" w:hAnsiTheme="majorHAnsi" w:cstheme="majorHAnsi"/>
          <w:color w:val="000000" w:themeColor="text1"/>
        </w:rPr>
        <w:t>Predsjednica općinskog vijeća pozdravila je sve prisutne</w:t>
      </w:r>
      <w:r w:rsidR="001473EA">
        <w:rPr>
          <w:rFonts w:asciiTheme="majorHAnsi" w:hAnsiTheme="majorHAnsi" w:cstheme="majorHAnsi"/>
          <w:color w:val="000000" w:themeColor="text1"/>
        </w:rPr>
        <w:t>, otvorila 11. sjednicu</w:t>
      </w:r>
      <w:r w:rsidRPr="00E32FCB">
        <w:rPr>
          <w:rFonts w:asciiTheme="majorHAnsi" w:hAnsiTheme="majorHAnsi" w:cstheme="majorHAnsi"/>
          <w:color w:val="000000" w:themeColor="text1"/>
        </w:rPr>
        <w:t xml:space="preserve">, te je predložila sljedeći dnevni red: </w:t>
      </w:r>
    </w:p>
    <w:p w14:paraId="6BDA91FE" w14:textId="5683F036" w:rsidR="00C802E9" w:rsidRPr="00E32FCB" w:rsidRDefault="00C802E9" w:rsidP="00BA15DB">
      <w:pPr>
        <w:pStyle w:val="Odlomakpopisa"/>
        <w:numPr>
          <w:ilvl w:val="0"/>
          <w:numId w:val="30"/>
        </w:numPr>
        <w:jc w:val="both"/>
        <w:rPr>
          <w:rFonts w:asciiTheme="majorHAnsi" w:hAnsiTheme="majorHAnsi" w:cstheme="majorHAnsi"/>
        </w:rPr>
      </w:pPr>
      <w:r w:rsidRPr="00E32FCB">
        <w:rPr>
          <w:rFonts w:asciiTheme="majorHAnsi" w:hAnsiTheme="majorHAnsi" w:cstheme="majorHAnsi"/>
        </w:rPr>
        <w:t>Usvajanje zapisnika s protekle sjednice općinskog vijeća Općine Bogdanovci</w:t>
      </w:r>
    </w:p>
    <w:p w14:paraId="23C1ADB6" w14:textId="0E32AFD8" w:rsidR="00CE020E" w:rsidRPr="00E32FCB" w:rsidRDefault="00CE020E" w:rsidP="00BA15DB">
      <w:pPr>
        <w:pStyle w:val="Odlomakpopisa"/>
        <w:numPr>
          <w:ilvl w:val="0"/>
          <w:numId w:val="30"/>
        </w:numPr>
        <w:jc w:val="both"/>
        <w:rPr>
          <w:rFonts w:asciiTheme="majorHAnsi" w:hAnsiTheme="majorHAnsi" w:cstheme="majorHAnsi"/>
        </w:rPr>
      </w:pPr>
      <w:r w:rsidRPr="00E32FCB">
        <w:rPr>
          <w:rFonts w:asciiTheme="majorHAnsi" w:hAnsiTheme="majorHAnsi" w:cstheme="majorHAnsi"/>
        </w:rPr>
        <w:t>Prijedlog Odluke o usvajanju godišnjeg izvještaja o izvršenju Proračuna Općine Bogdanovci za 2025. godinu</w:t>
      </w:r>
    </w:p>
    <w:p w14:paraId="40F06F3B" w14:textId="1A082A4B" w:rsidR="00CE020E" w:rsidRPr="00E32FCB" w:rsidRDefault="00CE020E" w:rsidP="00BA15DB">
      <w:pPr>
        <w:pStyle w:val="Odlomakpopisa"/>
        <w:numPr>
          <w:ilvl w:val="0"/>
          <w:numId w:val="30"/>
        </w:numPr>
        <w:jc w:val="both"/>
        <w:rPr>
          <w:rFonts w:asciiTheme="majorHAnsi" w:hAnsiTheme="majorHAnsi" w:cstheme="majorHAnsi"/>
        </w:rPr>
      </w:pPr>
      <w:r w:rsidRPr="00E32FCB">
        <w:rPr>
          <w:rFonts w:asciiTheme="majorHAnsi" w:hAnsiTheme="majorHAnsi" w:cstheme="majorHAnsi"/>
        </w:rPr>
        <w:t>Prijedlog Odluke o usvajanju Izvješća o izvršenju Programa građenja komunalne infrastrukture u Općini Bogdanovci za 2025. godinu</w:t>
      </w:r>
    </w:p>
    <w:p w14:paraId="77D62170" w14:textId="78F6FE58" w:rsidR="00CE020E" w:rsidRPr="00E32FCB" w:rsidRDefault="00CE020E" w:rsidP="00CE020E">
      <w:pPr>
        <w:pStyle w:val="Odlomakpopisa"/>
        <w:numPr>
          <w:ilvl w:val="0"/>
          <w:numId w:val="30"/>
        </w:numPr>
        <w:jc w:val="both"/>
        <w:rPr>
          <w:rFonts w:asciiTheme="majorHAnsi" w:hAnsiTheme="majorHAnsi" w:cstheme="majorHAnsi"/>
        </w:rPr>
      </w:pPr>
      <w:r w:rsidRPr="00E32FCB">
        <w:rPr>
          <w:rFonts w:asciiTheme="majorHAnsi" w:hAnsiTheme="majorHAnsi" w:cstheme="majorHAnsi"/>
        </w:rPr>
        <w:t>Prijedlog Odluke o usvajanju Izvješća o izvršenju Programa održavanja komunalne infrastrukture u Općini Bogdanovci za 2025. godinu</w:t>
      </w:r>
    </w:p>
    <w:p w14:paraId="7BAA030C" w14:textId="716FC561" w:rsidR="00CE020E" w:rsidRPr="00E32FCB" w:rsidRDefault="00CE020E" w:rsidP="00BA15DB">
      <w:pPr>
        <w:pStyle w:val="Odlomakpopisa"/>
        <w:numPr>
          <w:ilvl w:val="0"/>
          <w:numId w:val="30"/>
        </w:numPr>
        <w:jc w:val="both"/>
        <w:rPr>
          <w:rFonts w:asciiTheme="majorHAnsi" w:hAnsiTheme="majorHAnsi" w:cstheme="majorHAnsi"/>
        </w:rPr>
      </w:pPr>
      <w:r w:rsidRPr="00E32FCB">
        <w:rPr>
          <w:rFonts w:asciiTheme="majorHAnsi" w:hAnsiTheme="majorHAnsi" w:cstheme="majorHAnsi"/>
        </w:rPr>
        <w:t>Prijedlog Odluke o usvajanju Izvješća o izvršenju Programa socijalne skrbi Općine Bogdanovci za 2025. godinu</w:t>
      </w:r>
    </w:p>
    <w:p w14:paraId="35FABEA6" w14:textId="673C8CB3" w:rsidR="00CE020E" w:rsidRPr="00E32FCB" w:rsidRDefault="00CE020E" w:rsidP="00CE020E">
      <w:pPr>
        <w:pStyle w:val="Odlomakpopisa"/>
        <w:numPr>
          <w:ilvl w:val="0"/>
          <w:numId w:val="30"/>
        </w:numPr>
        <w:jc w:val="both"/>
        <w:rPr>
          <w:rFonts w:asciiTheme="majorHAnsi" w:hAnsiTheme="majorHAnsi" w:cstheme="majorHAnsi"/>
        </w:rPr>
      </w:pPr>
      <w:r w:rsidRPr="00E32FCB">
        <w:rPr>
          <w:rFonts w:asciiTheme="majorHAnsi" w:hAnsiTheme="majorHAnsi" w:cstheme="majorHAnsi"/>
        </w:rPr>
        <w:t>Prijedlog Odluke o usvajanju Izvješća o izvršenju Programa utroška sredstava šumskog doprinosa za 2025. godinu</w:t>
      </w:r>
    </w:p>
    <w:p w14:paraId="18EEA6FE" w14:textId="312F3136" w:rsidR="00CE020E" w:rsidRPr="00E32FCB" w:rsidRDefault="00CE020E" w:rsidP="00CE020E">
      <w:pPr>
        <w:pStyle w:val="Odlomakpopisa"/>
        <w:numPr>
          <w:ilvl w:val="0"/>
          <w:numId w:val="30"/>
        </w:numPr>
        <w:jc w:val="both"/>
        <w:rPr>
          <w:rFonts w:asciiTheme="majorHAnsi" w:hAnsiTheme="majorHAnsi" w:cstheme="majorHAnsi"/>
        </w:rPr>
      </w:pPr>
      <w:r w:rsidRPr="00E32FCB">
        <w:rPr>
          <w:rFonts w:asciiTheme="majorHAnsi" w:hAnsiTheme="majorHAnsi" w:cstheme="majorHAnsi"/>
        </w:rPr>
        <w:t>Prijedlog Zaključka o usvajanju Izvješća o izvršenju Programa javnih potreba u sportu na području Općine Bogdanovci za 2025. godinu</w:t>
      </w:r>
    </w:p>
    <w:p w14:paraId="12C2D448" w14:textId="381EF6A2" w:rsidR="00CE020E" w:rsidRPr="00E32FCB" w:rsidRDefault="00CE020E" w:rsidP="00CE020E">
      <w:pPr>
        <w:pStyle w:val="Odlomakpopisa"/>
        <w:numPr>
          <w:ilvl w:val="0"/>
          <w:numId w:val="30"/>
        </w:numPr>
        <w:jc w:val="both"/>
        <w:rPr>
          <w:rFonts w:asciiTheme="majorHAnsi" w:hAnsiTheme="majorHAnsi" w:cstheme="majorHAnsi"/>
        </w:rPr>
      </w:pPr>
      <w:r w:rsidRPr="00E32FCB">
        <w:rPr>
          <w:rFonts w:asciiTheme="majorHAnsi" w:hAnsiTheme="majorHAnsi" w:cstheme="majorHAnsi"/>
        </w:rPr>
        <w:t>Prijedlog Zaključka o usvajanju Izvješća o izvršenju Programa javnih potreba u kulturi na području Općine Bogdanovci za 2025. godinu</w:t>
      </w:r>
    </w:p>
    <w:p w14:paraId="16E88596" w14:textId="18567280" w:rsidR="00CE020E" w:rsidRPr="00E32FCB" w:rsidRDefault="00CE020E" w:rsidP="00CE020E">
      <w:pPr>
        <w:pStyle w:val="Odlomakpopisa"/>
        <w:numPr>
          <w:ilvl w:val="0"/>
          <w:numId w:val="30"/>
        </w:numPr>
        <w:jc w:val="both"/>
        <w:rPr>
          <w:rFonts w:asciiTheme="majorHAnsi" w:hAnsiTheme="majorHAnsi" w:cstheme="majorHAnsi"/>
        </w:rPr>
      </w:pPr>
      <w:r w:rsidRPr="00E32FCB">
        <w:rPr>
          <w:rFonts w:asciiTheme="majorHAnsi" w:hAnsiTheme="majorHAnsi" w:cstheme="majorHAnsi"/>
        </w:rPr>
        <w:t>Prijedlog Zaključka o usvajanju Izvješća o izvršenju Programa utroška sredstava naknade za zadržavanje nezakonito izgrađenih zgrada u prostoru na području Općine Bogdanovci u 2025. godinu</w:t>
      </w:r>
    </w:p>
    <w:p w14:paraId="7DAEF76A" w14:textId="1F0925E6" w:rsidR="00CE020E" w:rsidRPr="00E32FCB" w:rsidRDefault="00CE020E" w:rsidP="00CE020E">
      <w:pPr>
        <w:pStyle w:val="Odlomakpopisa"/>
        <w:numPr>
          <w:ilvl w:val="0"/>
          <w:numId w:val="30"/>
        </w:numPr>
        <w:jc w:val="both"/>
        <w:rPr>
          <w:rFonts w:asciiTheme="majorHAnsi" w:hAnsiTheme="majorHAnsi" w:cstheme="majorHAnsi"/>
        </w:rPr>
      </w:pPr>
      <w:r w:rsidRPr="00E32FCB">
        <w:rPr>
          <w:rFonts w:asciiTheme="majorHAnsi" w:hAnsiTheme="majorHAnsi" w:cstheme="majorHAnsi"/>
        </w:rPr>
        <w:lastRenderedPageBreak/>
        <w:t>Prijedlog Zaključka o usvajanju Izvješća o izvršenju Programa javnih potreba za udruge od posebnog interesa za Općinu Bogdanovci u 2025. godinu</w:t>
      </w:r>
    </w:p>
    <w:p w14:paraId="17D5FDFD" w14:textId="34559613" w:rsidR="00676EB3" w:rsidRPr="00E32FCB" w:rsidRDefault="00676EB3" w:rsidP="00676EB3">
      <w:pPr>
        <w:pStyle w:val="Odlomakpopisa"/>
        <w:numPr>
          <w:ilvl w:val="0"/>
          <w:numId w:val="30"/>
        </w:numPr>
        <w:jc w:val="both"/>
        <w:rPr>
          <w:rFonts w:asciiTheme="majorHAnsi" w:hAnsiTheme="majorHAnsi" w:cstheme="majorHAnsi"/>
        </w:rPr>
      </w:pPr>
      <w:r w:rsidRPr="00E32FCB">
        <w:rPr>
          <w:rFonts w:asciiTheme="majorHAnsi" w:hAnsiTheme="majorHAnsi" w:cstheme="majorHAnsi"/>
        </w:rPr>
        <w:t>Prijedlog Zaključka o usvajanju Izvješća o korištenju sredstava ostvarenih od prodaje, zakupa i dugogodišnjeg zakupa poljoprivrednog zemljišta u vlasništvu Republike Hrvatske na području Općine Bogdanovci za 2025. godinu</w:t>
      </w:r>
    </w:p>
    <w:p w14:paraId="1D0723F2" w14:textId="7731857E" w:rsidR="00CE020E" w:rsidRPr="00E32FCB" w:rsidRDefault="00676EB3" w:rsidP="00BA15DB">
      <w:pPr>
        <w:pStyle w:val="Odlomakpopisa"/>
        <w:numPr>
          <w:ilvl w:val="0"/>
          <w:numId w:val="30"/>
        </w:numPr>
        <w:jc w:val="both"/>
        <w:rPr>
          <w:rFonts w:asciiTheme="majorHAnsi" w:hAnsiTheme="majorHAnsi" w:cstheme="majorHAnsi"/>
        </w:rPr>
      </w:pPr>
      <w:r w:rsidRPr="00E32FCB">
        <w:rPr>
          <w:rFonts w:asciiTheme="majorHAnsi" w:hAnsiTheme="majorHAnsi" w:cstheme="majorHAnsi"/>
        </w:rPr>
        <w:t>Prijedlog Odluke o raspodjeli rezultata poslovanja za 2025. godinu</w:t>
      </w:r>
    </w:p>
    <w:p w14:paraId="1128739B" w14:textId="5E3F270B" w:rsidR="00676EB3" w:rsidRPr="00E32FCB" w:rsidRDefault="00676EB3" w:rsidP="00BA15DB">
      <w:pPr>
        <w:pStyle w:val="Odlomakpopisa"/>
        <w:numPr>
          <w:ilvl w:val="0"/>
          <w:numId w:val="30"/>
        </w:numPr>
        <w:jc w:val="both"/>
        <w:rPr>
          <w:rFonts w:asciiTheme="majorHAnsi" w:hAnsiTheme="majorHAnsi" w:cstheme="majorHAnsi"/>
        </w:rPr>
      </w:pPr>
      <w:r w:rsidRPr="00E32FCB">
        <w:rPr>
          <w:rFonts w:asciiTheme="majorHAnsi" w:hAnsiTheme="majorHAnsi" w:cstheme="majorHAnsi"/>
        </w:rPr>
        <w:t xml:space="preserve">Prijedlog </w:t>
      </w:r>
      <w:r w:rsidR="008A1227">
        <w:rPr>
          <w:rFonts w:asciiTheme="majorHAnsi" w:hAnsiTheme="majorHAnsi" w:cstheme="majorHAnsi"/>
        </w:rPr>
        <w:t>Pravilnika o provedbi postupka jednostavne nabave Općine Bogdanovci</w:t>
      </w:r>
    </w:p>
    <w:p w14:paraId="01B782BE" w14:textId="001BDE0E" w:rsidR="00955A8F" w:rsidRPr="008A1227" w:rsidRDefault="00955A8F" w:rsidP="008A1227">
      <w:pPr>
        <w:pStyle w:val="Odlomakpopisa"/>
        <w:numPr>
          <w:ilvl w:val="0"/>
          <w:numId w:val="30"/>
        </w:numPr>
        <w:jc w:val="both"/>
        <w:rPr>
          <w:rFonts w:asciiTheme="majorHAnsi" w:hAnsiTheme="majorHAnsi" w:cstheme="majorHAnsi"/>
        </w:rPr>
      </w:pPr>
      <w:r w:rsidRPr="008A1227">
        <w:rPr>
          <w:rFonts w:asciiTheme="majorHAnsi" w:hAnsiTheme="majorHAnsi" w:cstheme="majorHAnsi"/>
        </w:rPr>
        <w:t xml:space="preserve">Različito </w:t>
      </w:r>
    </w:p>
    <w:p w14:paraId="46B34EAD" w14:textId="0E309435" w:rsidR="00594D21" w:rsidRPr="00E32FCB" w:rsidRDefault="00594D21" w:rsidP="00594D21">
      <w:pPr>
        <w:spacing w:after="0" w:line="240" w:lineRule="auto"/>
        <w:jc w:val="both"/>
        <w:rPr>
          <w:rFonts w:asciiTheme="majorHAnsi" w:hAnsiTheme="majorHAnsi" w:cstheme="majorHAnsi"/>
        </w:rPr>
      </w:pPr>
      <w:r w:rsidRPr="00E32FCB">
        <w:rPr>
          <w:rFonts w:asciiTheme="majorHAnsi" w:hAnsiTheme="majorHAnsi" w:cstheme="majorHAnsi"/>
        </w:rPr>
        <w:t>Predsjednica vijeća daje dnevni red na glasanje</w:t>
      </w:r>
      <w:r w:rsidR="00F0749E" w:rsidRPr="00E32FCB">
        <w:rPr>
          <w:rFonts w:asciiTheme="majorHAnsi" w:hAnsiTheme="majorHAnsi" w:cstheme="majorHAnsi"/>
        </w:rPr>
        <w:t>, te je isti u</w:t>
      </w:r>
      <w:r w:rsidRPr="00E32FCB">
        <w:rPr>
          <w:rFonts w:asciiTheme="majorHAnsi" w:hAnsiTheme="majorHAnsi" w:cstheme="majorHAnsi"/>
        </w:rPr>
        <w:t xml:space="preserve">svojen </w:t>
      </w:r>
      <w:r w:rsidRPr="00E32FCB">
        <w:rPr>
          <w:rFonts w:asciiTheme="majorHAnsi" w:hAnsiTheme="majorHAnsi" w:cstheme="majorHAnsi"/>
          <w:b/>
          <w:bCs/>
          <w:u w:val="single"/>
        </w:rPr>
        <w:t>JEDNOGLASNO</w:t>
      </w:r>
      <w:r w:rsidRPr="00E32FCB">
        <w:rPr>
          <w:rFonts w:asciiTheme="majorHAnsi" w:hAnsiTheme="majorHAnsi" w:cstheme="majorHAnsi"/>
        </w:rPr>
        <w:t>.</w:t>
      </w:r>
    </w:p>
    <w:p w14:paraId="23F7D6D5" w14:textId="77777777" w:rsidR="00095937" w:rsidRPr="00E32FCB" w:rsidRDefault="00095937" w:rsidP="003E67FF">
      <w:pPr>
        <w:spacing w:after="0" w:line="240" w:lineRule="auto"/>
        <w:rPr>
          <w:rFonts w:asciiTheme="majorHAnsi" w:hAnsiTheme="majorHAnsi" w:cstheme="majorHAnsi"/>
          <w:color w:val="000000" w:themeColor="text1"/>
        </w:rPr>
      </w:pPr>
    </w:p>
    <w:p w14:paraId="119E0833" w14:textId="77777777" w:rsidR="00C16C94" w:rsidRPr="00E32FCB" w:rsidRDefault="00C16C94" w:rsidP="003E67FF">
      <w:pPr>
        <w:spacing w:after="0" w:line="240" w:lineRule="auto"/>
        <w:rPr>
          <w:rFonts w:asciiTheme="majorHAnsi" w:hAnsiTheme="majorHAnsi" w:cstheme="majorHAnsi"/>
          <w:color w:val="000000" w:themeColor="text1"/>
        </w:rPr>
      </w:pPr>
    </w:p>
    <w:p w14:paraId="4B30628C" w14:textId="77777777" w:rsidR="003E67FF" w:rsidRPr="00E32FCB" w:rsidRDefault="003E67FF" w:rsidP="003E67FF">
      <w:pPr>
        <w:spacing w:after="0" w:line="240" w:lineRule="auto"/>
        <w:jc w:val="center"/>
        <w:rPr>
          <w:rFonts w:asciiTheme="majorHAnsi" w:hAnsiTheme="majorHAnsi" w:cstheme="majorHAnsi"/>
          <w:b/>
          <w:bCs/>
          <w:color w:val="000000" w:themeColor="text1"/>
        </w:rPr>
      </w:pPr>
      <w:r w:rsidRPr="00E32FCB">
        <w:rPr>
          <w:rFonts w:asciiTheme="majorHAnsi" w:hAnsiTheme="majorHAnsi" w:cstheme="majorHAnsi"/>
          <w:b/>
          <w:bCs/>
          <w:color w:val="000000" w:themeColor="text1"/>
        </w:rPr>
        <w:t>Točka 1.</w:t>
      </w:r>
    </w:p>
    <w:p w14:paraId="1A417751" w14:textId="18710840" w:rsidR="003E67FF" w:rsidRPr="00E32FCB" w:rsidRDefault="003E67FF" w:rsidP="003E67FF">
      <w:pPr>
        <w:spacing w:after="0" w:line="240" w:lineRule="auto"/>
        <w:jc w:val="both"/>
        <w:rPr>
          <w:rFonts w:asciiTheme="majorHAnsi" w:hAnsiTheme="majorHAnsi" w:cstheme="majorHAnsi"/>
        </w:rPr>
      </w:pPr>
      <w:r w:rsidRPr="00E32FCB">
        <w:rPr>
          <w:rFonts w:asciiTheme="majorHAnsi" w:hAnsiTheme="majorHAnsi" w:cstheme="majorHAnsi"/>
        </w:rPr>
        <w:t xml:space="preserve">Predsjednica </w:t>
      </w:r>
      <w:r w:rsidR="005D13B8">
        <w:rPr>
          <w:rFonts w:asciiTheme="majorHAnsi" w:hAnsiTheme="majorHAnsi" w:cstheme="majorHAnsi"/>
        </w:rPr>
        <w:t>O</w:t>
      </w:r>
      <w:r w:rsidRPr="00E32FCB">
        <w:rPr>
          <w:rFonts w:asciiTheme="majorHAnsi" w:hAnsiTheme="majorHAnsi" w:cstheme="majorHAnsi"/>
        </w:rPr>
        <w:t>pćinskog vijeća da</w:t>
      </w:r>
      <w:r w:rsidR="002D5D7F" w:rsidRPr="00E32FCB">
        <w:rPr>
          <w:rFonts w:asciiTheme="majorHAnsi" w:hAnsiTheme="majorHAnsi" w:cstheme="majorHAnsi"/>
        </w:rPr>
        <w:t>je</w:t>
      </w:r>
      <w:r w:rsidRPr="00E32FCB">
        <w:rPr>
          <w:rFonts w:asciiTheme="majorHAnsi" w:hAnsiTheme="majorHAnsi" w:cstheme="majorHAnsi"/>
        </w:rPr>
        <w:t xml:space="preserve"> zapisnik sa</w:t>
      </w:r>
      <w:r w:rsidR="00955A8F" w:rsidRPr="00E32FCB">
        <w:rPr>
          <w:rFonts w:asciiTheme="majorHAnsi" w:hAnsiTheme="majorHAnsi" w:cstheme="majorHAnsi"/>
        </w:rPr>
        <w:t xml:space="preserve"> </w:t>
      </w:r>
      <w:r w:rsidR="008A1227">
        <w:rPr>
          <w:rFonts w:asciiTheme="majorHAnsi" w:hAnsiTheme="majorHAnsi" w:cstheme="majorHAnsi"/>
        </w:rPr>
        <w:t>10</w:t>
      </w:r>
      <w:r w:rsidR="007B23E6" w:rsidRPr="00E32FCB">
        <w:rPr>
          <w:rFonts w:asciiTheme="majorHAnsi" w:hAnsiTheme="majorHAnsi" w:cstheme="majorHAnsi"/>
        </w:rPr>
        <w:t>.</w:t>
      </w:r>
      <w:r w:rsidR="002D5D7F" w:rsidRPr="00E32FCB">
        <w:rPr>
          <w:rFonts w:asciiTheme="majorHAnsi" w:hAnsiTheme="majorHAnsi" w:cstheme="majorHAnsi"/>
        </w:rPr>
        <w:t xml:space="preserve"> sjednice</w:t>
      </w:r>
      <w:r w:rsidRPr="00E32FCB">
        <w:rPr>
          <w:rFonts w:asciiTheme="majorHAnsi" w:hAnsiTheme="majorHAnsi" w:cstheme="majorHAnsi"/>
        </w:rPr>
        <w:t xml:space="preserve"> Općinskog vijeća na raspravu, kako nije bilo </w:t>
      </w:r>
      <w:r w:rsidR="002D5D7F" w:rsidRPr="00E32FCB">
        <w:rPr>
          <w:rFonts w:asciiTheme="majorHAnsi" w:hAnsiTheme="majorHAnsi" w:cstheme="majorHAnsi"/>
        </w:rPr>
        <w:t>rasprave</w:t>
      </w:r>
      <w:r w:rsidRPr="00E32FCB">
        <w:rPr>
          <w:rFonts w:asciiTheme="majorHAnsi" w:hAnsiTheme="majorHAnsi" w:cstheme="majorHAnsi"/>
        </w:rPr>
        <w:t>, predsjednica vijeća daje zapisnik na glasanje, te j</w:t>
      </w:r>
      <w:r w:rsidR="003D527D" w:rsidRPr="00E32FCB">
        <w:rPr>
          <w:rFonts w:asciiTheme="majorHAnsi" w:hAnsiTheme="majorHAnsi" w:cstheme="majorHAnsi"/>
        </w:rPr>
        <w:t>e</w:t>
      </w:r>
      <w:r w:rsidRPr="00E32FCB">
        <w:rPr>
          <w:rFonts w:asciiTheme="majorHAnsi" w:hAnsiTheme="majorHAnsi" w:cstheme="majorHAnsi"/>
        </w:rPr>
        <w:t xml:space="preserve"> isti </w:t>
      </w:r>
      <w:r w:rsidR="001C6134" w:rsidRPr="00E32FCB">
        <w:rPr>
          <w:rFonts w:asciiTheme="majorHAnsi" w:hAnsiTheme="majorHAnsi" w:cstheme="majorHAnsi"/>
        </w:rPr>
        <w:t xml:space="preserve">usvojen </w:t>
      </w:r>
      <w:r w:rsidR="00955A8F" w:rsidRPr="00E32FCB">
        <w:rPr>
          <w:rFonts w:asciiTheme="majorHAnsi" w:hAnsiTheme="majorHAnsi" w:cstheme="majorHAnsi"/>
          <w:b/>
          <w:bCs/>
          <w:u w:val="single"/>
        </w:rPr>
        <w:t xml:space="preserve">JEDNOGLASNO. </w:t>
      </w:r>
    </w:p>
    <w:p w14:paraId="3EB0752A" w14:textId="77777777" w:rsidR="00C16C94" w:rsidRPr="00E32FCB" w:rsidRDefault="00C16C94" w:rsidP="003E67FF">
      <w:pPr>
        <w:spacing w:after="0" w:line="240" w:lineRule="auto"/>
        <w:jc w:val="both"/>
        <w:rPr>
          <w:rFonts w:asciiTheme="majorHAnsi" w:hAnsiTheme="majorHAnsi" w:cstheme="majorHAnsi"/>
          <w:b/>
          <w:bCs/>
          <w:color w:val="000000" w:themeColor="text1"/>
        </w:rPr>
      </w:pPr>
    </w:p>
    <w:p w14:paraId="3D88FF29" w14:textId="77777777" w:rsidR="00A309AB" w:rsidRPr="00E32FCB" w:rsidRDefault="00A309AB" w:rsidP="003E67FF">
      <w:pPr>
        <w:spacing w:after="0" w:line="240" w:lineRule="auto"/>
        <w:jc w:val="both"/>
        <w:rPr>
          <w:rFonts w:asciiTheme="majorHAnsi" w:hAnsiTheme="majorHAnsi" w:cstheme="majorHAnsi"/>
          <w:b/>
          <w:bCs/>
          <w:color w:val="000000" w:themeColor="text1"/>
        </w:rPr>
      </w:pPr>
    </w:p>
    <w:p w14:paraId="2B486C54" w14:textId="4CC17ABA" w:rsidR="00A309AB" w:rsidRPr="00E32FCB" w:rsidRDefault="00BA15DB" w:rsidP="00676EB3">
      <w:pPr>
        <w:spacing w:after="0" w:line="240" w:lineRule="auto"/>
        <w:jc w:val="center"/>
        <w:rPr>
          <w:rFonts w:asciiTheme="majorHAnsi" w:hAnsiTheme="majorHAnsi" w:cstheme="majorHAnsi"/>
          <w:b/>
          <w:bCs/>
          <w:color w:val="000000" w:themeColor="text1"/>
        </w:rPr>
      </w:pPr>
      <w:r w:rsidRPr="00E32FCB">
        <w:rPr>
          <w:rFonts w:asciiTheme="majorHAnsi" w:hAnsiTheme="majorHAnsi" w:cstheme="majorHAnsi"/>
          <w:b/>
          <w:bCs/>
          <w:color w:val="000000" w:themeColor="text1"/>
        </w:rPr>
        <w:t>Točka 2.</w:t>
      </w:r>
    </w:p>
    <w:p w14:paraId="5D6BD844" w14:textId="1754E5C8" w:rsidR="006E4D63" w:rsidRPr="00E32FCB" w:rsidRDefault="006E4D63" w:rsidP="00FF096E">
      <w:pPr>
        <w:spacing w:after="0" w:line="240" w:lineRule="auto"/>
        <w:jc w:val="both"/>
        <w:rPr>
          <w:rFonts w:asciiTheme="majorHAnsi" w:hAnsiTheme="majorHAnsi" w:cstheme="majorHAnsi"/>
          <w:color w:val="000000" w:themeColor="text1"/>
        </w:rPr>
      </w:pPr>
      <w:r w:rsidRPr="00E32FCB">
        <w:rPr>
          <w:rFonts w:asciiTheme="majorHAnsi" w:hAnsiTheme="majorHAnsi" w:cstheme="majorHAnsi"/>
          <w:color w:val="000000" w:themeColor="text1"/>
        </w:rPr>
        <w:t>Predsjednica vijeća</w:t>
      </w:r>
      <w:r w:rsidR="001473EA">
        <w:rPr>
          <w:rFonts w:asciiTheme="majorHAnsi" w:hAnsiTheme="majorHAnsi" w:cstheme="majorHAnsi"/>
          <w:color w:val="000000" w:themeColor="text1"/>
        </w:rPr>
        <w:t xml:space="preserve"> navodi da</w:t>
      </w:r>
      <w:r w:rsidRPr="00E32FCB">
        <w:rPr>
          <w:rFonts w:asciiTheme="majorHAnsi" w:hAnsiTheme="majorHAnsi" w:cstheme="majorHAnsi"/>
          <w:color w:val="000000" w:themeColor="text1"/>
        </w:rPr>
        <w:t xml:space="preserve"> Godišnji izvještaj o izvršenju Proračuna Općine Bogdanovci za 2025. godin</w:t>
      </w:r>
      <w:r w:rsidR="005D13B8">
        <w:rPr>
          <w:rFonts w:asciiTheme="majorHAnsi" w:hAnsiTheme="majorHAnsi" w:cstheme="majorHAnsi"/>
          <w:color w:val="000000" w:themeColor="text1"/>
        </w:rPr>
        <w:t>u</w:t>
      </w:r>
      <w:r w:rsidR="001473EA">
        <w:rPr>
          <w:rFonts w:asciiTheme="majorHAnsi" w:hAnsiTheme="majorHAnsi" w:cstheme="majorHAnsi"/>
          <w:color w:val="000000" w:themeColor="text1"/>
        </w:rPr>
        <w:t xml:space="preserve"> treba donijeti u roku od 60 dana od dana dostave predstavničkom tijelo, te da ga treba donijeti do 30. srpnja</w:t>
      </w:r>
      <w:r w:rsidR="001473EA" w:rsidRPr="001473EA">
        <w:rPr>
          <w:rFonts w:asciiTheme="majorHAnsi" w:hAnsiTheme="majorHAnsi" w:cstheme="majorHAnsi"/>
          <w:color w:val="000000" w:themeColor="text1"/>
        </w:rPr>
        <w:t xml:space="preserve"> i dostaviti ga Ministarstvu financija</w:t>
      </w:r>
      <w:r w:rsidR="001473EA">
        <w:rPr>
          <w:rFonts w:asciiTheme="majorHAnsi" w:hAnsiTheme="majorHAnsi" w:cstheme="majorHAnsi"/>
          <w:color w:val="000000" w:themeColor="text1"/>
        </w:rPr>
        <w:t xml:space="preserve">. Budući da na prošloj sjednici nije usvojen, sazvana je nova sjednica sukladno odredbama Statuta i Poslovnika.  </w:t>
      </w:r>
    </w:p>
    <w:p w14:paraId="4DB1D9ED" w14:textId="696573C3" w:rsidR="00FF096E" w:rsidRDefault="005D13B8" w:rsidP="00FF096E">
      <w:pPr>
        <w:spacing w:after="0" w:line="240" w:lineRule="auto"/>
        <w:rPr>
          <w:rFonts w:asciiTheme="majorHAnsi" w:hAnsiTheme="majorHAnsi" w:cstheme="majorHAnsi"/>
          <w:color w:val="000000" w:themeColor="text1"/>
        </w:rPr>
      </w:pPr>
      <w:r>
        <w:rPr>
          <w:rFonts w:asciiTheme="majorHAnsi" w:hAnsiTheme="majorHAnsi" w:cstheme="majorHAnsi"/>
          <w:color w:val="000000" w:themeColor="text1"/>
        </w:rPr>
        <w:t xml:space="preserve">Gospodin Katić navodi da su se sjednice </w:t>
      </w:r>
      <w:r w:rsidR="00E10AB5">
        <w:rPr>
          <w:rFonts w:asciiTheme="majorHAnsi" w:hAnsiTheme="majorHAnsi" w:cstheme="majorHAnsi"/>
          <w:color w:val="000000" w:themeColor="text1"/>
        </w:rPr>
        <w:t>prethodnih</w:t>
      </w:r>
      <w:r>
        <w:rPr>
          <w:rFonts w:asciiTheme="majorHAnsi" w:hAnsiTheme="majorHAnsi" w:cstheme="majorHAnsi"/>
          <w:color w:val="000000" w:themeColor="text1"/>
        </w:rPr>
        <w:t xml:space="preserve"> godina održavale datumski ranije zbog godišnjih odmora te je upitao je zašto se sjednica održava tako kasno i zašto nije održana telefonska sjednica.</w:t>
      </w:r>
    </w:p>
    <w:p w14:paraId="3EE90852" w14:textId="734AF413" w:rsidR="001473EA" w:rsidRPr="001473EA" w:rsidRDefault="005D13B8" w:rsidP="001473EA">
      <w:pPr>
        <w:spacing w:after="0" w:line="240" w:lineRule="auto"/>
        <w:rPr>
          <w:rFonts w:asciiTheme="majorHAnsi" w:hAnsiTheme="majorHAnsi" w:cstheme="majorHAnsi"/>
          <w:color w:val="000000" w:themeColor="text1"/>
        </w:rPr>
      </w:pPr>
      <w:r>
        <w:rPr>
          <w:rFonts w:asciiTheme="majorHAnsi" w:hAnsiTheme="majorHAnsi" w:cstheme="majorHAnsi"/>
          <w:color w:val="000000" w:themeColor="text1"/>
        </w:rPr>
        <w:t xml:space="preserve">Predsjednica Općinskog vijeća je odgovorila kako je pomno razmotrila situaciju te odlučila da se sjednica održi neposredno, a nakon žetve i prije početka godišnjih odmora, te da se u zakonskim okvirima usvoji predmetni </w:t>
      </w:r>
      <w:r w:rsidRPr="005D13B8">
        <w:rPr>
          <w:rFonts w:asciiTheme="majorHAnsi" w:hAnsiTheme="majorHAnsi" w:cstheme="majorHAnsi"/>
          <w:color w:val="000000" w:themeColor="text1"/>
        </w:rPr>
        <w:t>Godišnji izvještaj o izvršenju Proračuna Općine Bogdanovci za 2025. godin</w:t>
      </w:r>
      <w:r>
        <w:rPr>
          <w:rFonts w:asciiTheme="majorHAnsi" w:hAnsiTheme="majorHAnsi" w:cstheme="majorHAnsi"/>
          <w:color w:val="000000" w:themeColor="text1"/>
        </w:rPr>
        <w:t>u.</w:t>
      </w:r>
      <w:r w:rsidR="00E10AB5">
        <w:rPr>
          <w:rFonts w:asciiTheme="majorHAnsi" w:hAnsiTheme="majorHAnsi" w:cstheme="majorHAnsi"/>
          <w:color w:val="000000" w:themeColor="text1"/>
        </w:rPr>
        <w:t xml:space="preserve"> Predsjednica vijeća daje točku </w:t>
      </w:r>
      <w:r w:rsidR="001473EA" w:rsidRPr="001473EA">
        <w:rPr>
          <w:rFonts w:asciiTheme="majorHAnsi" w:hAnsiTheme="majorHAnsi" w:cstheme="majorHAnsi"/>
          <w:color w:val="000000" w:themeColor="text1"/>
        </w:rPr>
        <w:t xml:space="preserve">na glasanje. 8 glasova je bilo ZA, 2 glasa PROTIV, te sukladno navedenom ova točka dnevnog reda je </w:t>
      </w:r>
      <w:r w:rsidR="001473EA" w:rsidRPr="001473EA">
        <w:rPr>
          <w:rFonts w:asciiTheme="majorHAnsi" w:hAnsiTheme="majorHAnsi" w:cstheme="majorHAnsi"/>
          <w:b/>
          <w:bCs/>
          <w:color w:val="000000" w:themeColor="text1"/>
          <w:u w:val="single"/>
        </w:rPr>
        <w:t>USVOJENA</w:t>
      </w:r>
      <w:r w:rsidR="001473EA" w:rsidRPr="001473EA">
        <w:rPr>
          <w:rFonts w:asciiTheme="majorHAnsi" w:hAnsiTheme="majorHAnsi" w:cstheme="majorHAnsi"/>
          <w:color w:val="000000" w:themeColor="text1"/>
        </w:rPr>
        <w:t xml:space="preserve">. </w:t>
      </w:r>
    </w:p>
    <w:p w14:paraId="5DB6BAE0" w14:textId="77777777" w:rsidR="00FF096E" w:rsidRPr="00E32FCB" w:rsidRDefault="00FF096E" w:rsidP="00FF096E">
      <w:pPr>
        <w:spacing w:after="0" w:line="240" w:lineRule="auto"/>
        <w:rPr>
          <w:rFonts w:asciiTheme="majorHAnsi" w:hAnsiTheme="majorHAnsi" w:cstheme="majorHAnsi"/>
          <w:color w:val="000000" w:themeColor="text1"/>
        </w:rPr>
      </w:pPr>
    </w:p>
    <w:p w14:paraId="0EAC7D4F" w14:textId="4B31CEE7" w:rsidR="00B823AA" w:rsidRPr="00E32FCB" w:rsidRDefault="001C6134" w:rsidP="00B823AA">
      <w:pPr>
        <w:pStyle w:val="StandardWeb"/>
        <w:shd w:val="clear" w:color="auto" w:fill="FFFFFF"/>
        <w:spacing w:before="0" w:beforeAutospacing="0" w:after="0" w:afterAutospacing="0" w:line="253" w:lineRule="atLeast"/>
        <w:jc w:val="center"/>
        <w:rPr>
          <w:rFonts w:asciiTheme="majorHAnsi" w:hAnsiTheme="majorHAnsi" w:cstheme="majorHAnsi"/>
          <w:b/>
          <w:bCs/>
          <w:color w:val="222222"/>
          <w:sz w:val="22"/>
          <w:szCs w:val="22"/>
        </w:rPr>
      </w:pPr>
      <w:r w:rsidRPr="00E32FCB">
        <w:rPr>
          <w:rFonts w:asciiTheme="majorHAnsi" w:hAnsiTheme="majorHAnsi" w:cstheme="majorHAnsi"/>
          <w:b/>
          <w:bCs/>
          <w:color w:val="222222"/>
          <w:sz w:val="22"/>
          <w:szCs w:val="22"/>
        </w:rPr>
        <w:t>Točka 3.</w:t>
      </w:r>
      <w:r w:rsidR="006E4D63" w:rsidRPr="00E32FCB">
        <w:rPr>
          <w:rFonts w:asciiTheme="majorHAnsi" w:hAnsiTheme="majorHAnsi" w:cstheme="majorHAnsi"/>
          <w:b/>
          <w:bCs/>
          <w:color w:val="222222"/>
          <w:sz w:val="22"/>
          <w:szCs w:val="22"/>
        </w:rPr>
        <w:t xml:space="preserve"> do točke 12.</w:t>
      </w:r>
    </w:p>
    <w:p w14:paraId="5C31ECF1" w14:textId="13A53F3F" w:rsidR="006E4D63" w:rsidRPr="00E32FCB" w:rsidRDefault="006E4D63" w:rsidP="00437AB2">
      <w:pPr>
        <w:pStyle w:val="StandardWeb"/>
        <w:shd w:val="clear" w:color="auto" w:fill="FFFFFF"/>
        <w:spacing w:before="0" w:beforeAutospacing="0" w:after="0" w:afterAutospacing="0" w:line="253" w:lineRule="atLeast"/>
        <w:jc w:val="both"/>
        <w:rPr>
          <w:rFonts w:asciiTheme="majorHAnsi" w:hAnsiTheme="majorHAnsi" w:cstheme="majorHAnsi"/>
          <w:color w:val="222222"/>
          <w:sz w:val="22"/>
          <w:szCs w:val="22"/>
        </w:rPr>
      </w:pPr>
      <w:r w:rsidRPr="00E32FCB">
        <w:rPr>
          <w:rFonts w:asciiTheme="majorHAnsi" w:hAnsiTheme="majorHAnsi" w:cstheme="majorHAnsi"/>
          <w:color w:val="222222"/>
          <w:sz w:val="22"/>
          <w:szCs w:val="22"/>
        </w:rPr>
        <w:t>Predsjednica vijeća predlaže da se u paketu glasa za točke od 3. do 12., s obzirom da su navedene točke povezane sa Izvršenjem Proračuna za 2025. godinu i svi podaci izvučeni su iz Izvršenja. Vijećnici su se složili s navedenim prijedlogom, stoga predsjednica vijeća daje na glasanje točku 3. pa sve točke do točke 12.</w:t>
      </w:r>
    </w:p>
    <w:p w14:paraId="4C2697BF" w14:textId="74D4E459" w:rsidR="008B678E" w:rsidRPr="00E32FCB" w:rsidRDefault="005D13B8" w:rsidP="008B678E">
      <w:pPr>
        <w:spacing w:after="0" w:line="240" w:lineRule="auto"/>
        <w:jc w:val="both"/>
        <w:rPr>
          <w:rFonts w:asciiTheme="majorHAnsi" w:hAnsiTheme="majorHAnsi" w:cstheme="majorHAnsi"/>
          <w:color w:val="000000" w:themeColor="text1"/>
        </w:rPr>
      </w:pPr>
      <w:r>
        <w:rPr>
          <w:rFonts w:asciiTheme="majorHAnsi" w:hAnsiTheme="majorHAnsi" w:cstheme="majorHAnsi"/>
          <w:color w:val="000000" w:themeColor="text1"/>
        </w:rPr>
        <w:t>8</w:t>
      </w:r>
      <w:r w:rsidR="008B678E" w:rsidRPr="00E32FCB">
        <w:rPr>
          <w:rFonts w:asciiTheme="majorHAnsi" w:hAnsiTheme="majorHAnsi" w:cstheme="majorHAnsi"/>
          <w:color w:val="000000" w:themeColor="text1"/>
        </w:rPr>
        <w:t xml:space="preserve"> glasova je bilo ZA, </w:t>
      </w:r>
      <w:r>
        <w:rPr>
          <w:rFonts w:asciiTheme="majorHAnsi" w:hAnsiTheme="majorHAnsi" w:cstheme="majorHAnsi"/>
          <w:color w:val="000000" w:themeColor="text1"/>
        </w:rPr>
        <w:t>2</w:t>
      </w:r>
      <w:r w:rsidR="008B678E" w:rsidRPr="00E32FCB">
        <w:rPr>
          <w:rFonts w:asciiTheme="majorHAnsi" w:hAnsiTheme="majorHAnsi" w:cstheme="majorHAnsi"/>
          <w:color w:val="000000" w:themeColor="text1"/>
        </w:rPr>
        <w:t xml:space="preserve"> glasa PROTIV, te sukladno navedenom točke od 3 do točke 12 dnevnog reda </w:t>
      </w:r>
      <w:r>
        <w:rPr>
          <w:rFonts w:asciiTheme="majorHAnsi" w:hAnsiTheme="majorHAnsi" w:cstheme="majorHAnsi"/>
          <w:color w:val="000000" w:themeColor="text1"/>
        </w:rPr>
        <w:t xml:space="preserve">su </w:t>
      </w:r>
      <w:r w:rsidRPr="005D13B8">
        <w:rPr>
          <w:rFonts w:asciiTheme="majorHAnsi" w:hAnsiTheme="majorHAnsi" w:cstheme="majorHAnsi"/>
          <w:b/>
          <w:bCs/>
          <w:color w:val="000000" w:themeColor="text1"/>
          <w:u w:val="single"/>
        </w:rPr>
        <w:t>USVOJENE</w:t>
      </w:r>
      <w:r w:rsidR="008B678E" w:rsidRPr="00E32FCB">
        <w:rPr>
          <w:rFonts w:asciiTheme="majorHAnsi" w:hAnsiTheme="majorHAnsi" w:cstheme="majorHAnsi"/>
          <w:color w:val="000000" w:themeColor="text1"/>
        </w:rPr>
        <w:t xml:space="preserve">. </w:t>
      </w:r>
    </w:p>
    <w:p w14:paraId="2EB91057" w14:textId="77777777" w:rsidR="00522774" w:rsidRPr="00E32FCB" w:rsidRDefault="00522774" w:rsidP="00031C05">
      <w:pPr>
        <w:pStyle w:val="StandardWeb"/>
        <w:shd w:val="clear" w:color="auto" w:fill="FFFFFF"/>
        <w:spacing w:before="0" w:beforeAutospacing="0" w:after="0" w:afterAutospacing="0" w:line="253" w:lineRule="atLeast"/>
        <w:jc w:val="both"/>
        <w:rPr>
          <w:rFonts w:asciiTheme="majorHAnsi" w:hAnsiTheme="majorHAnsi" w:cstheme="majorHAnsi"/>
          <w:color w:val="222222"/>
          <w:sz w:val="22"/>
          <w:szCs w:val="22"/>
        </w:rPr>
      </w:pPr>
    </w:p>
    <w:p w14:paraId="2C949FA5" w14:textId="5FA94DF5" w:rsidR="004549A6" w:rsidRPr="00E32FCB" w:rsidRDefault="004549A6" w:rsidP="004549A6">
      <w:pPr>
        <w:pStyle w:val="StandardWeb"/>
        <w:shd w:val="clear" w:color="auto" w:fill="FFFFFF"/>
        <w:spacing w:before="0" w:beforeAutospacing="0" w:after="0" w:afterAutospacing="0" w:line="253" w:lineRule="atLeast"/>
        <w:jc w:val="center"/>
        <w:rPr>
          <w:rFonts w:asciiTheme="majorHAnsi" w:hAnsiTheme="majorHAnsi" w:cstheme="majorHAnsi"/>
          <w:b/>
          <w:bCs/>
          <w:color w:val="222222"/>
          <w:sz w:val="22"/>
          <w:szCs w:val="22"/>
        </w:rPr>
      </w:pPr>
      <w:r w:rsidRPr="00E32FCB">
        <w:rPr>
          <w:rFonts w:asciiTheme="majorHAnsi" w:hAnsiTheme="majorHAnsi" w:cstheme="majorHAnsi"/>
          <w:b/>
          <w:bCs/>
          <w:color w:val="222222"/>
          <w:sz w:val="22"/>
          <w:szCs w:val="22"/>
        </w:rPr>
        <w:t>Točka 1</w:t>
      </w:r>
      <w:r w:rsidR="008B678E" w:rsidRPr="00E32FCB">
        <w:rPr>
          <w:rFonts w:asciiTheme="majorHAnsi" w:hAnsiTheme="majorHAnsi" w:cstheme="majorHAnsi"/>
          <w:b/>
          <w:bCs/>
          <w:color w:val="222222"/>
          <w:sz w:val="22"/>
          <w:szCs w:val="22"/>
        </w:rPr>
        <w:t>3</w:t>
      </w:r>
      <w:r w:rsidRPr="00E32FCB">
        <w:rPr>
          <w:rFonts w:asciiTheme="majorHAnsi" w:hAnsiTheme="majorHAnsi" w:cstheme="majorHAnsi"/>
          <w:b/>
          <w:bCs/>
          <w:color w:val="222222"/>
          <w:sz w:val="22"/>
          <w:szCs w:val="22"/>
        </w:rPr>
        <w:t>.</w:t>
      </w:r>
    </w:p>
    <w:p w14:paraId="2AA99B71" w14:textId="77777777" w:rsidR="004A1333" w:rsidRDefault="00E10AB5" w:rsidP="00724561">
      <w:pPr>
        <w:pStyle w:val="StandardWeb"/>
        <w:shd w:val="clear" w:color="auto" w:fill="FFFFFF"/>
        <w:spacing w:before="0" w:beforeAutospacing="0" w:after="0" w:afterAutospacing="0" w:line="253" w:lineRule="atLeast"/>
        <w:jc w:val="both"/>
        <w:rPr>
          <w:rFonts w:asciiTheme="majorHAnsi" w:hAnsiTheme="majorHAnsi" w:cstheme="majorHAnsi"/>
          <w:color w:val="222222"/>
          <w:sz w:val="22"/>
          <w:szCs w:val="22"/>
        </w:rPr>
      </w:pPr>
      <w:r>
        <w:rPr>
          <w:rFonts w:asciiTheme="majorHAnsi" w:hAnsiTheme="majorHAnsi" w:cstheme="majorHAnsi"/>
          <w:color w:val="222222"/>
          <w:sz w:val="22"/>
          <w:szCs w:val="22"/>
        </w:rPr>
        <w:t>Gospodin Barun sve skupa pozdrav</w:t>
      </w:r>
      <w:r w:rsidR="007372BD">
        <w:rPr>
          <w:rFonts w:asciiTheme="majorHAnsi" w:hAnsiTheme="majorHAnsi" w:cstheme="majorHAnsi"/>
          <w:color w:val="222222"/>
          <w:sz w:val="22"/>
          <w:szCs w:val="22"/>
        </w:rPr>
        <w:t>lja</w:t>
      </w:r>
      <w:r>
        <w:rPr>
          <w:rFonts w:asciiTheme="majorHAnsi" w:hAnsiTheme="majorHAnsi" w:cstheme="majorHAnsi"/>
          <w:color w:val="222222"/>
          <w:sz w:val="22"/>
          <w:szCs w:val="22"/>
        </w:rPr>
        <w:t xml:space="preserve"> te</w:t>
      </w:r>
      <w:r w:rsidR="007372BD">
        <w:rPr>
          <w:rFonts w:asciiTheme="majorHAnsi" w:hAnsiTheme="majorHAnsi" w:cstheme="majorHAnsi"/>
          <w:color w:val="222222"/>
          <w:sz w:val="22"/>
          <w:szCs w:val="22"/>
        </w:rPr>
        <w:t xml:space="preserve"> je</w:t>
      </w:r>
      <w:r>
        <w:rPr>
          <w:rFonts w:asciiTheme="majorHAnsi" w:hAnsiTheme="majorHAnsi" w:cstheme="majorHAnsi"/>
          <w:color w:val="222222"/>
          <w:sz w:val="22"/>
          <w:szCs w:val="22"/>
        </w:rPr>
        <w:t xml:space="preserve"> nastavio izlaganje vezano uz točku usvajanja Pravilnika</w:t>
      </w:r>
      <w:r w:rsidR="004A1333">
        <w:rPr>
          <w:rFonts w:asciiTheme="majorHAnsi" w:hAnsiTheme="majorHAnsi" w:cstheme="majorHAnsi"/>
          <w:color w:val="222222"/>
          <w:sz w:val="22"/>
          <w:szCs w:val="22"/>
        </w:rPr>
        <w:t xml:space="preserve"> o</w:t>
      </w:r>
      <w:r w:rsidR="004A1333" w:rsidRPr="004A1333">
        <w:rPr>
          <w:rFonts w:asciiTheme="majorHAnsi" w:eastAsiaTheme="minorEastAsia" w:hAnsiTheme="majorHAnsi" w:cstheme="majorHAnsi"/>
          <w:sz w:val="22"/>
          <w:szCs w:val="22"/>
        </w:rPr>
        <w:t xml:space="preserve"> </w:t>
      </w:r>
      <w:r w:rsidR="004A1333" w:rsidRPr="004A1333">
        <w:rPr>
          <w:rFonts w:asciiTheme="majorHAnsi" w:hAnsiTheme="majorHAnsi" w:cstheme="majorHAnsi"/>
          <w:color w:val="222222"/>
          <w:sz w:val="22"/>
          <w:szCs w:val="22"/>
        </w:rPr>
        <w:t>provedbi postupka jednostavne nabave</w:t>
      </w:r>
      <w:r>
        <w:rPr>
          <w:rFonts w:asciiTheme="majorHAnsi" w:hAnsiTheme="majorHAnsi" w:cstheme="majorHAnsi"/>
          <w:color w:val="222222"/>
          <w:sz w:val="22"/>
          <w:szCs w:val="22"/>
        </w:rPr>
        <w:t>. Navodi kako je sukladno</w:t>
      </w:r>
      <w:r w:rsidR="000F1A80">
        <w:rPr>
          <w:rFonts w:asciiTheme="majorHAnsi" w:hAnsiTheme="majorHAnsi" w:cstheme="majorHAnsi"/>
          <w:color w:val="222222"/>
          <w:sz w:val="22"/>
          <w:szCs w:val="22"/>
        </w:rPr>
        <w:t xml:space="preserve"> izmjenama i dopunama</w:t>
      </w:r>
      <w:r w:rsidR="004F199D" w:rsidRPr="00E32FCB">
        <w:rPr>
          <w:rFonts w:asciiTheme="majorHAnsi" w:hAnsiTheme="majorHAnsi" w:cstheme="majorHAnsi"/>
          <w:color w:val="222222"/>
          <w:sz w:val="22"/>
          <w:szCs w:val="22"/>
        </w:rPr>
        <w:t xml:space="preserve"> Zakon</w:t>
      </w:r>
      <w:r w:rsidR="000F1A80">
        <w:rPr>
          <w:rFonts w:asciiTheme="majorHAnsi" w:hAnsiTheme="majorHAnsi" w:cstheme="majorHAnsi"/>
          <w:color w:val="222222"/>
          <w:sz w:val="22"/>
          <w:szCs w:val="22"/>
        </w:rPr>
        <w:t>a</w:t>
      </w:r>
      <w:r w:rsidR="004F199D" w:rsidRPr="00E32FCB">
        <w:rPr>
          <w:rFonts w:asciiTheme="majorHAnsi" w:hAnsiTheme="majorHAnsi" w:cstheme="majorHAnsi"/>
          <w:color w:val="222222"/>
          <w:sz w:val="22"/>
          <w:szCs w:val="22"/>
        </w:rPr>
        <w:t xml:space="preserve"> o </w:t>
      </w:r>
      <w:r w:rsidR="00397818">
        <w:rPr>
          <w:rFonts w:asciiTheme="majorHAnsi" w:hAnsiTheme="majorHAnsi" w:cstheme="majorHAnsi"/>
          <w:color w:val="222222"/>
          <w:sz w:val="22"/>
          <w:szCs w:val="22"/>
        </w:rPr>
        <w:t>j</w:t>
      </w:r>
      <w:r w:rsidR="000F1A80">
        <w:rPr>
          <w:rFonts w:asciiTheme="majorHAnsi" w:hAnsiTheme="majorHAnsi" w:cstheme="majorHAnsi"/>
          <w:color w:val="222222"/>
          <w:sz w:val="22"/>
          <w:szCs w:val="22"/>
        </w:rPr>
        <w:t>avnoj nabavi</w:t>
      </w:r>
      <w:r w:rsidR="00397818">
        <w:rPr>
          <w:rFonts w:asciiTheme="majorHAnsi" w:hAnsiTheme="majorHAnsi" w:cstheme="majorHAnsi"/>
          <w:color w:val="222222"/>
          <w:sz w:val="22"/>
          <w:szCs w:val="22"/>
        </w:rPr>
        <w:t xml:space="preserve"> obveza javnih naručitelja svoje opće akte, odnosno pravilnike prilagoditi novim zakonskim odredbama. </w:t>
      </w:r>
    </w:p>
    <w:p w14:paraId="2F67C929" w14:textId="34EE29F1" w:rsidR="00724561" w:rsidRPr="00E32FCB" w:rsidRDefault="00E10AB5" w:rsidP="00724561">
      <w:pPr>
        <w:pStyle w:val="StandardWeb"/>
        <w:shd w:val="clear" w:color="auto" w:fill="FFFFFF"/>
        <w:spacing w:before="0" w:beforeAutospacing="0" w:after="0" w:afterAutospacing="0" w:line="253" w:lineRule="atLeast"/>
        <w:jc w:val="both"/>
        <w:rPr>
          <w:rFonts w:asciiTheme="majorHAnsi" w:hAnsiTheme="majorHAnsi" w:cstheme="majorHAnsi"/>
          <w:color w:val="222222"/>
          <w:sz w:val="22"/>
          <w:szCs w:val="22"/>
        </w:rPr>
      </w:pPr>
      <w:r>
        <w:rPr>
          <w:rFonts w:asciiTheme="majorHAnsi" w:hAnsiTheme="majorHAnsi" w:cstheme="majorHAnsi"/>
          <w:color w:val="222222"/>
          <w:sz w:val="22"/>
          <w:szCs w:val="22"/>
        </w:rPr>
        <w:t>Gospodin Ruskaj pozdravlja sve nazočne te se nadovezuje na gospodina Baruna i iznosi kako</w:t>
      </w:r>
      <w:r w:rsidR="004A1333">
        <w:rPr>
          <w:rFonts w:asciiTheme="majorHAnsi" w:hAnsiTheme="majorHAnsi" w:cstheme="majorHAnsi"/>
          <w:color w:val="222222"/>
          <w:sz w:val="22"/>
          <w:szCs w:val="22"/>
        </w:rPr>
        <w:t xml:space="preserve"> je</w:t>
      </w:r>
      <w:r>
        <w:rPr>
          <w:rFonts w:asciiTheme="majorHAnsi" w:hAnsiTheme="majorHAnsi" w:cstheme="majorHAnsi"/>
          <w:color w:val="222222"/>
          <w:sz w:val="22"/>
          <w:szCs w:val="22"/>
        </w:rPr>
        <w:t xml:space="preserve"> proveden postupak javnog savjetovanje te da </w:t>
      </w:r>
      <w:r w:rsidR="007372BD">
        <w:rPr>
          <w:rFonts w:asciiTheme="majorHAnsi" w:hAnsiTheme="majorHAnsi" w:cstheme="majorHAnsi"/>
          <w:color w:val="222222"/>
          <w:sz w:val="22"/>
          <w:szCs w:val="22"/>
        </w:rPr>
        <w:t xml:space="preserve">na predloženi opći akt </w:t>
      </w:r>
      <w:r>
        <w:rPr>
          <w:rFonts w:asciiTheme="majorHAnsi" w:hAnsiTheme="majorHAnsi" w:cstheme="majorHAnsi"/>
          <w:color w:val="222222"/>
          <w:sz w:val="22"/>
          <w:szCs w:val="22"/>
        </w:rPr>
        <w:t>nije bilo primjedbi.</w:t>
      </w:r>
      <w:r w:rsidR="007372BD">
        <w:rPr>
          <w:rFonts w:asciiTheme="majorHAnsi" w:hAnsiTheme="majorHAnsi" w:cstheme="majorHAnsi"/>
          <w:color w:val="222222"/>
          <w:sz w:val="22"/>
          <w:szCs w:val="22"/>
        </w:rPr>
        <w:t xml:space="preserve"> Ukoliko se Pravilnik usvoji, stupit će na snagu 1. rujna, a sam je preslika odredbi Zakona o javnoj nabavi. Neke od najvažnijih promjena su novi pragovi te da se postupak provodi putem modela EOJN. Pravilnik donosi tijelo općine, a mijenja se kod promjene zakona, te se u njemu razrađuju tehnička pitanja jednostavne nabave.</w:t>
      </w:r>
      <w:r w:rsidR="00724561" w:rsidRPr="00E32FCB">
        <w:rPr>
          <w:rFonts w:asciiTheme="majorHAnsi" w:hAnsiTheme="majorHAnsi" w:cstheme="majorHAnsi"/>
          <w:color w:val="222222"/>
          <w:sz w:val="22"/>
          <w:szCs w:val="22"/>
        </w:rPr>
        <w:t xml:space="preserve"> </w:t>
      </w:r>
      <w:r w:rsidR="007372BD">
        <w:rPr>
          <w:rFonts w:asciiTheme="majorHAnsi" w:hAnsiTheme="majorHAnsi" w:cstheme="majorHAnsi"/>
          <w:color w:val="222222"/>
          <w:sz w:val="22"/>
          <w:szCs w:val="22"/>
        </w:rPr>
        <w:t>P</w:t>
      </w:r>
      <w:r w:rsidR="00724561" w:rsidRPr="00E32FCB">
        <w:rPr>
          <w:rFonts w:asciiTheme="majorHAnsi" w:hAnsiTheme="majorHAnsi" w:cstheme="majorHAnsi"/>
          <w:color w:val="222222"/>
          <w:sz w:val="22"/>
          <w:szCs w:val="22"/>
        </w:rPr>
        <w:t xml:space="preserve">redsjednica vijeća daje prijedlog </w:t>
      </w:r>
      <w:r w:rsidR="000F1A80">
        <w:rPr>
          <w:rFonts w:asciiTheme="majorHAnsi" w:hAnsiTheme="majorHAnsi" w:cstheme="majorHAnsi"/>
          <w:color w:val="222222"/>
          <w:sz w:val="22"/>
          <w:szCs w:val="22"/>
        </w:rPr>
        <w:t xml:space="preserve">Pravilnika na glasanje. </w:t>
      </w:r>
      <w:r w:rsidR="00724561" w:rsidRPr="00E32FCB">
        <w:rPr>
          <w:rFonts w:asciiTheme="majorHAnsi" w:hAnsiTheme="majorHAnsi" w:cstheme="majorHAnsi"/>
          <w:color w:val="222222"/>
          <w:sz w:val="22"/>
          <w:szCs w:val="22"/>
        </w:rPr>
        <w:t xml:space="preserve">Prijedlog predsjednice </w:t>
      </w:r>
      <w:r w:rsidR="000F1A80" w:rsidRPr="000F1A80">
        <w:rPr>
          <w:rFonts w:asciiTheme="majorHAnsi" w:hAnsiTheme="majorHAnsi" w:cstheme="majorHAnsi"/>
          <w:b/>
          <w:bCs/>
          <w:color w:val="222222"/>
          <w:sz w:val="22"/>
          <w:szCs w:val="22"/>
          <w:u w:val="single"/>
        </w:rPr>
        <w:t>USVOJEN</w:t>
      </w:r>
      <w:r w:rsidR="000F1A80">
        <w:rPr>
          <w:rFonts w:asciiTheme="majorHAnsi" w:hAnsiTheme="majorHAnsi" w:cstheme="majorHAnsi"/>
          <w:color w:val="222222"/>
          <w:sz w:val="22"/>
          <w:szCs w:val="22"/>
        </w:rPr>
        <w:t xml:space="preserve"> </w:t>
      </w:r>
      <w:r w:rsidR="00724561" w:rsidRPr="000F1A80">
        <w:rPr>
          <w:rFonts w:asciiTheme="majorHAnsi" w:hAnsiTheme="majorHAnsi" w:cstheme="majorHAnsi"/>
          <w:color w:val="222222"/>
          <w:sz w:val="22"/>
          <w:szCs w:val="22"/>
        </w:rPr>
        <w:t>je</w:t>
      </w:r>
      <w:r w:rsidR="000F1A80">
        <w:rPr>
          <w:rFonts w:asciiTheme="majorHAnsi" w:hAnsiTheme="majorHAnsi" w:cstheme="majorHAnsi"/>
          <w:color w:val="222222"/>
          <w:sz w:val="22"/>
          <w:szCs w:val="22"/>
        </w:rPr>
        <w:t xml:space="preserve"> sa </w:t>
      </w:r>
      <w:r w:rsidR="00724561" w:rsidRPr="00E32FCB">
        <w:rPr>
          <w:rFonts w:asciiTheme="majorHAnsi" w:hAnsiTheme="majorHAnsi" w:cstheme="majorHAnsi"/>
          <w:color w:val="222222"/>
          <w:sz w:val="22"/>
          <w:szCs w:val="22"/>
        </w:rPr>
        <w:t xml:space="preserve"> </w:t>
      </w:r>
      <w:r w:rsidR="000F1A80" w:rsidRPr="000F1A80">
        <w:rPr>
          <w:rFonts w:asciiTheme="majorHAnsi" w:hAnsiTheme="majorHAnsi" w:cstheme="majorHAnsi"/>
          <w:color w:val="222222"/>
          <w:sz w:val="22"/>
          <w:szCs w:val="22"/>
        </w:rPr>
        <w:t>8 glasova ZA</w:t>
      </w:r>
      <w:r w:rsidR="000F1A80">
        <w:rPr>
          <w:rFonts w:asciiTheme="majorHAnsi" w:hAnsiTheme="majorHAnsi" w:cstheme="majorHAnsi"/>
          <w:color w:val="222222"/>
          <w:sz w:val="22"/>
          <w:szCs w:val="22"/>
        </w:rPr>
        <w:t xml:space="preserve"> i</w:t>
      </w:r>
      <w:r w:rsidR="000F1A80" w:rsidRPr="000F1A80">
        <w:rPr>
          <w:rFonts w:asciiTheme="majorHAnsi" w:hAnsiTheme="majorHAnsi" w:cstheme="majorHAnsi"/>
          <w:color w:val="222222"/>
          <w:sz w:val="22"/>
          <w:szCs w:val="22"/>
        </w:rPr>
        <w:t xml:space="preserve"> 2 glasa PROTIV</w:t>
      </w:r>
      <w:r w:rsidR="00724561" w:rsidRPr="00E32FCB">
        <w:rPr>
          <w:rFonts w:asciiTheme="majorHAnsi" w:hAnsiTheme="majorHAnsi" w:cstheme="majorHAnsi"/>
          <w:color w:val="222222"/>
          <w:sz w:val="22"/>
          <w:szCs w:val="22"/>
        </w:rPr>
        <w:t xml:space="preserve">. </w:t>
      </w:r>
    </w:p>
    <w:p w14:paraId="6598B1E4" w14:textId="77777777" w:rsidR="002C1612" w:rsidRPr="00E32FCB" w:rsidRDefault="002C1612" w:rsidP="00724561">
      <w:pPr>
        <w:pStyle w:val="StandardWeb"/>
        <w:shd w:val="clear" w:color="auto" w:fill="FFFFFF"/>
        <w:spacing w:before="0" w:beforeAutospacing="0" w:after="0" w:afterAutospacing="0" w:line="253" w:lineRule="atLeast"/>
        <w:jc w:val="both"/>
        <w:rPr>
          <w:rFonts w:asciiTheme="majorHAnsi" w:hAnsiTheme="majorHAnsi" w:cstheme="majorHAnsi"/>
          <w:color w:val="222222"/>
          <w:sz w:val="22"/>
          <w:szCs w:val="22"/>
        </w:rPr>
      </w:pPr>
    </w:p>
    <w:p w14:paraId="77E4DBBA" w14:textId="1875F946" w:rsidR="00724561" w:rsidRPr="00E32FCB" w:rsidRDefault="00724561" w:rsidP="00F95E4F">
      <w:pPr>
        <w:pStyle w:val="StandardWeb"/>
        <w:shd w:val="clear" w:color="auto" w:fill="FFFFFF"/>
        <w:spacing w:before="0" w:beforeAutospacing="0" w:after="0" w:afterAutospacing="0" w:line="253" w:lineRule="atLeast"/>
        <w:jc w:val="center"/>
        <w:rPr>
          <w:rFonts w:asciiTheme="majorHAnsi" w:hAnsiTheme="majorHAnsi" w:cstheme="majorHAnsi"/>
          <w:b/>
          <w:bCs/>
          <w:color w:val="222222"/>
          <w:sz w:val="22"/>
          <w:szCs w:val="22"/>
        </w:rPr>
      </w:pPr>
      <w:r w:rsidRPr="00E32FCB">
        <w:rPr>
          <w:rFonts w:asciiTheme="majorHAnsi" w:hAnsiTheme="majorHAnsi" w:cstheme="majorHAnsi"/>
          <w:b/>
          <w:bCs/>
          <w:color w:val="222222"/>
          <w:sz w:val="22"/>
          <w:szCs w:val="22"/>
        </w:rPr>
        <w:t>Točka 14.</w:t>
      </w:r>
    </w:p>
    <w:p w14:paraId="490B878F" w14:textId="4DB5347F" w:rsidR="004549A6" w:rsidRDefault="004549A6" w:rsidP="004549A6">
      <w:pPr>
        <w:pStyle w:val="StandardWeb"/>
        <w:shd w:val="clear" w:color="auto" w:fill="FFFFFF"/>
        <w:spacing w:before="0" w:beforeAutospacing="0" w:after="0" w:afterAutospacing="0" w:line="253" w:lineRule="atLeast"/>
        <w:jc w:val="center"/>
        <w:rPr>
          <w:rFonts w:asciiTheme="majorHAnsi" w:hAnsiTheme="majorHAnsi" w:cstheme="majorHAnsi"/>
          <w:b/>
          <w:bCs/>
          <w:color w:val="222222"/>
          <w:sz w:val="22"/>
          <w:szCs w:val="22"/>
        </w:rPr>
      </w:pPr>
      <w:r w:rsidRPr="00E32FCB">
        <w:rPr>
          <w:rFonts w:asciiTheme="majorHAnsi" w:hAnsiTheme="majorHAnsi" w:cstheme="majorHAnsi"/>
          <w:b/>
          <w:bCs/>
          <w:color w:val="222222"/>
          <w:sz w:val="22"/>
          <w:szCs w:val="22"/>
        </w:rPr>
        <w:t>RAZLIČITO</w:t>
      </w:r>
    </w:p>
    <w:p w14:paraId="1ADCBB3C" w14:textId="77777777" w:rsidR="007A15E4" w:rsidRDefault="007A15E4" w:rsidP="004549A6">
      <w:pPr>
        <w:pStyle w:val="StandardWeb"/>
        <w:shd w:val="clear" w:color="auto" w:fill="FFFFFF"/>
        <w:spacing w:before="0" w:beforeAutospacing="0" w:after="0" w:afterAutospacing="0" w:line="253" w:lineRule="atLeast"/>
        <w:jc w:val="center"/>
        <w:rPr>
          <w:rFonts w:asciiTheme="majorHAnsi" w:hAnsiTheme="majorHAnsi" w:cstheme="majorHAnsi"/>
          <w:b/>
          <w:bCs/>
          <w:color w:val="222222"/>
          <w:sz w:val="22"/>
          <w:szCs w:val="22"/>
        </w:rPr>
      </w:pPr>
    </w:p>
    <w:p w14:paraId="3A629F0B" w14:textId="77777777" w:rsidR="004A1333" w:rsidRDefault="007A15E4" w:rsidP="007A15E4">
      <w:pPr>
        <w:pStyle w:val="StandardWeb"/>
        <w:shd w:val="clear" w:color="auto" w:fill="FFFFFF"/>
        <w:spacing w:before="0" w:beforeAutospacing="0" w:after="0" w:afterAutospacing="0" w:line="253" w:lineRule="atLeast"/>
        <w:jc w:val="both"/>
        <w:rPr>
          <w:rFonts w:asciiTheme="majorHAnsi" w:hAnsiTheme="majorHAnsi" w:cstheme="majorHAnsi"/>
          <w:color w:val="222222"/>
          <w:sz w:val="22"/>
          <w:szCs w:val="22"/>
        </w:rPr>
      </w:pPr>
      <w:r w:rsidRPr="000C22C5">
        <w:rPr>
          <w:rFonts w:asciiTheme="majorHAnsi" w:hAnsiTheme="majorHAnsi" w:cstheme="majorHAnsi"/>
          <w:color w:val="222222"/>
          <w:sz w:val="22"/>
          <w:szCs w:val="22"/>
        </w:rPr>
        <w:t>Gospodin Barun je zatražio riječ</w:t>
      </w:r>
      <w:r w:rsidR="000C22C5">
        <w:rPr>
          <w:rFonts w:asciiTheme="majorHAnsi" w:hAnsiTheme="majorHAnsi" w:cstheme="majorHAnsi"/>
          <w:color w:val="222222"/>
          <w:sz w:val="22"/>
          <w:szCs w:val="22"/>
        </w:rPr>
        <w:t xml:space="preserve"> te se referirao na upite s prethodne sjednice vijeća na kojoj nije bio nazočan zbog bolesti. </w:t>
      </w:r>
    </w:p>
    <w:p w14:paraId="40E0BDF5" w14:textId="2FCBD978" w:rsidR="007A15E4" w:rsidRDefault="000C22C5" w:rsidP="007A15E4">
      <w:pPr>
        <w:pStyle w:val="StandardWeb"/>
        <w:shd w:val="clear" w:color="auto" w:fill="FFFFFF"/>
        <w:spacing w:before="0" w:beforeAutospacing="0" w:after="0" w:afterAutospacing="0" w:line="253" w:lineRule="atLeast"/>
        <w:jc w:val="both"/>
        <w:rPr>
          <w:rFonts w:asciiTheme="majorHAnsi" w:hAnsiTheme="majorHAnsi" w:cstheme="majorHAnsi"/>
          <w:color w:val="222222"/>
          <w:sz w:val="22"/>
          <w:szCs w:val="22"/>
        </w:rPr>
      </w:pPr>
      <w:r>
        <w:rPr>
          <w:rFonts w:asciiTheme="majorHAnsi" w:hAnsiTheme="majorHAnsi" w:cstheme="majorHAnsi"/>
          <w:color w:val="222222"/>
          <w:sz w:val="22"/>
          <w:szCs w:val="22"/>
        </w:rPr>
        <w:lastRenderedPageBreak/>
        <w:t>Spomenik u Svinjarevcima – radovi na spomeniku od 17.3.2025. godine odnose se na metalnu konstrukciju za kaljeno staklo križa. Spomenik je popločen i nastala je razlika u visini u odnosu na križ u koji se slijevala voda, pa je taj problem riješen, a ujedno je osposobljena i led rasvjeta. To je bilo planirano u Proračunu za 2025. godinu.</w:t>
      </w:r>
    </w:p>
    <w:p w14:paraId="523B7395" w14:textId="715E8B81" w:rsidR="000C22C5" w:rsidRPr="000C22C5" w:rsidRDefault="000C22C5" w:rsidP="007A15E4">
      <w:pPr>
        <w:pStyle w:val="StandardWeb"/>
        <w:shd w:val="clear" w:color="auto" w:fill="FFFFFF"/>
        <w:spacing w:before="0" w:beforeAutospacing="0" w:after="0" w:afterAutospacing="0" w:line="253" w:lineRule="atLeast"/>
        <w:jc w:val="both"/>
        <w:rPr>
          <w:rFonts w:asciiTheme="majorHAnsi" w:hAnsiTheme="majorHAnsi" w:cstheme="majorHAnsi"/>
          <w:color w:val="222222"/>
          <w:sz w:val="22"/>
          <w:szCs w:val="22"/>
        </w:rPr>
      </w:pPr>
      <w:r>
        <w:rPr>
          <w:rFonts w:asciiTheme="majorHAnsi" w:hAnsiTheme="majorHAnsi" w:cstheme="majorHAnsi"/>
          <w:color w:val="222222"/>
          <w:sz w:val="22"/>
          <w:szCs w:val="22"/>
        </w:rPr>
        <w:t>Za RA TINTL godišnja članarina iznosi od 12.000,00 do 20.000,00 eura. Za ulazak u članstvo potrebna je odluka članica</w:t>
      </w:r>
      <w:r w:rsidR="00100ABE">
        <w:rPr>
          <w:rFonts w:asciiTheme="majorHAnsi" w:hAnsiTheme="majorHAnsi" w:cstheme="majorHAnsi"/>
          <w:color w:val="222222"/>
          <w:sz w:val="22"/>
          <w:szCs w:val="22"/>
        </w:rPr>
        <w:t>: Općina Stari Jankovci, Lovas, Tovarnik, Tordinci, Tompojevci i Grad Ilok. Općina Bogdanovci je član razvojne agencije LAG SRIJEM i FLAG Dunav Sava, a najveća suradnja na raznim projektima je sa Razvojnom agencijom Hrast VSŽ, te je ta suradnja za Općinu besplatna. Gospodin Kisilj postavlja pitanje ima li koja realizacija projekta  koje je radila RA Hrast? Gospodin Barun odgovara kako je zadnji i najveći projekt u suradnji s Hrastom projekt izgradnje Sokolane u Petrovcima.</w:t>
      </w:r>
    </w:p>
    <w:p w14:paraId="6B326082" w14:textId="3DF4806F" w:rsidR="00653CBB" w:rsidRPr="00E32FCB" w:rsidRDefault="00100ABE" w:rsidP="00653CBB">
      <w:pPr>
        <w:pStyle w:val="StandardWeb"/>
        <w:shd w:val="clear" w:color="auto" w:fill="FFFFFF"/>
        <w:spacing w:before="0" w:beforeAutospacing="0" w:after="0" w:afterAutospacing="0" w:line="253" w:lineRule="atLeast"/>
        <w:jc w:val="both"/>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Za Bunar u Petrovcima razlog dugog postupka realizacije spajanja na električnu mrežu i p</w:t>
      </w:r>
      <w:r w:rsidR="0000067D">
        <w:rPr>
          <w:rFonts w:asciiTheme="majorHAnsi" w:hAnsiTheme="majorHAnsi" w:cstheme="majorHAnsi"/>
          <w:color w:val="000000" w:themeColor="text1"/>
          <w:sz w:val="22"/>
          <w:szCs w:val="22"/>
        </w:rPr>
        <w:t>u</w:t>
      </w:r>
      <w:r>
        <w:rPr>
          <w:rFonts w:asciiTheme="majorHAnsi" w:hAnsiTheme="majorHAnsi" w:cstheme="majorHAnsi"/>
          <w:color w:val="000000" w:themeColor="text1"/>
          <w:sz w:val="22"/>
          <w:szCs w:val="22"/>
        </w:rPr>
        <w:t>štanja u pogon j</w:t>
      </w:r>
      <w:r w:rsidR="008864FE">
        <w:rPr>
          <w:rFonts w:asciiTheme="majorHAnsi" w:hAnsiTheme="majorHAnsi" w:cstheme="majorHAnsi"/>
          <w:color w:val="000000" w:themeColor="text1"/>
          <w:sz w:val="22"/>
          <w:szCs w:val="22"/>
        </w:rPr>
        <w:t>e zbog administrativne procedure i izrade projektne dokumentacije. Na samom početku, iz HEP-a su rekli kako će doći do brze realizacije, ali svjedočimo da to nije slučaj.</w:t>
      </w:r>
      <w:r w:rsidR="00803E34">
        <w:rPr>
          <w:rFonts w:asciiTheme="majorHAnsi" w:hAnsiTheme="majorHAnsi" w:cstheme="majorHAnsi"/>
          <w:color w:val="000000" w:themeColor="text1"/>
          <w:sz w:val="22"/>
          <w:szCs w:val="22"/>
        </w:rPr>
        <w:t xml:space="preserve"> </w:t>
      </w:r>
      <w:r w:rsidR="00FE37D5">
        <w:rPr>
          <w:rFonts w:asciiTheme="majorHAnsi" w:hAnsiTheme="majorHAnsi" w:cstheme="majorHAnsi"/>
          <w:color w:val="000000" w:themeColor="text1"/>
          <w:sz w:val="22"/>
          <w:szCs w:val="22"/>
        </w:rPr>
        <w:t>Produljeni rok izrade projektne dokumentacije posljedica je činjenice da se predmetni priključak izvodi na javnu elektroenergetsku mrežu,</w:t>
      </w:r>
      <w:r w:rsidR="004A1333">
        <w:rPr>
          <w:rFonts w:asciiTheme="majorHAnsi" w:hAnsiTheme="majorHAnsi" w:cstheme="majorHAnsi"/>
          <w:color w:val="000000" w:themeColor="text1"/>
          <w:sz w:val="22"/>
          <w:szCs w:val="22"/>
        </w:rPr>
        <w:t xml:space="preserve"> nova bandera i priključak,</w:t>
      </w:r>
      <w:r w:rsidR="00FE37D5">
        <w:rPr>
          <w:rFonts w:asciiTheme="majorHAnsi" w:hAnsiTheme="majorHAnsi" w:cstheme="majorHAnsi"/>
          <w:color w:val="000000" w:themeColor="text1"/>
          <w:sz w:val="22"/>
          <w:szCs w:val="22"/>
        </w:rPr>
        <w:t xml:space="preserve"> a ne na postojeći priključni ormarić ili postojeće mjerno mjesto.  Sukladno uvjetima nadležnog operatera distribucijskog sustava, izrada projektne dokumentacije zahtjeva prethodno  ishođenje posebnih uvjeta, elektroenergetske suglasnosti te ostale tehničke dokumentacije potrebne za ostvarenje novog priključka</w:t>
      </w:r>
      <w:r w:rsidR="007222CF">
        <w:rPr>
          <w:rFonts w:asciiTheme="majorHAnsi" w:hAnsiTheme="majorHAnsi" w:cstheme="majorHAnsi"/>
          <w:color w:val="000000" w:themeColor="text1"/>
          <w:sz w:val="22"/>
          <w:szCs w:val="22"/>
        </w:rPr>
        <w:t xml:space="preserve"> na javnu elektroenergetsku mrežu. </w:t>
      </w:r>
      <w:r w:rsidR="00803E34">
        <w:rPr>
          <w:rFonts w:asciiTheme="majorHAnsi" w:hAnsiTheme="majorHAnsi" w:cstheme="majorHAnsi"/>
          <w:color w:val="000000" w:themeColor="text1"/>
          <w:sz w:val="22"/>
          <w:szCs w:val="22"/>
        </w:rPr>
        <w:t>Procedura je pokrenuta, nismo dobili sve uvjete, ali uvjereni smo kako ćemo ih dobiti, kao i dozvolu za rad. U međuvremenu, putem javne nabave Općina Bogdanovci je promijenila opskrbljivača električne energije koji je sada tvrtka GEN-I, te ćemo morati vidjeti kako i to riješiti.</w:t>
      </w:r>
    </w:p>
    <w:p w14:paraId="2398F28E" w14:textId="1DD83F3B" w:rsidR="0000067D" w:rsidRDefault="006A5A5E" w:rsidP="00D541CE">
      <w:pPr>
        <w:pStyle w:val="Odlomakpopisa"/>
        <w:ind w:left="0"/>
        <w:jc w:val="both"/>
        <w:rPr>
          <w:rFonts w:asciiTheme="majorHAnsi" w:hAnsiTheme="majorHAnsi" w:cstheme="majorHAnsi"/>
        </w:rPr>
      </w:pPr>
      <w:r>
        <w:rPr>
          <w:rFonts w:asciiTheme="majorHAnsi" w:hAnsiTheme="majorHAnsi" w:cstheme="majorHAnsi"/>
        </w:rPr>
        <w:t>Sokolana Petrovci – danas je pokrenut postupak javne nabave te se nadamo što skorijem završetku postupka i izbora izvođača.</w:t>
      </w:r>
    </w:p>
    <w:p w14:paraId="3DDEF1E2" w14:textId="1ED6BCFE" w:rsidR="006A5A5E" w:rsidRDefault="006A5A5E" w:rsidP="00D541CE">
      <w:pPr>
        <w:pStyle w:val="Odlomakpopisa"/>
        <w:ind w:left="0"/>
        <w:jc w:val="both"/>
        <w:rPr>
          <w:rFonts w:asciiTheme="majorHAnsi" w:hAnsiTheme="majorHAnsi" w:cstheme="majorHAnsi"/>
        </w:rPr>
      </w:pPr>
      <w:r>
        <w:rPr>
          <w:rFonts w:asciiTheme="majorHAnsi" w:hAnsiTheme="majorHAnsi" w:cstheme="majorHAnsi"/>
        </w:rPr>
        <w:t>Sanitarni čvor ambulante u Petrovcima – izgleda derutno, kontaktiran je Dom zdravlja te je dogovoreno da se zajedničkim financijskim sredstvima isti uredi i obnovi odmah nakon godišnjih odmora do jeseni.</w:t>
      </w:r>
    </w:p>
    <w:p w14:paraId="0939E731" w14:textId="4874CBF8" w:rsidR="006A5A5E" w:rsidRDefault="006A5A5E" w:rsidP="00D541CE">
      <w:pPr>
        <w:pStyle w:val="Odlomakpopisa"/>
        <w:ind w:left="0"/>
        <w:jc w:val="both"/>
        <w:rPr>
          <w:rFonts w:asciiTheme="majorHAnsi" w:hAnsiTheme="majorHAnsi" w:cstheme="majorHAnsi"/>
        </w:rPr>
      </w:pPr>
      <w:r>
        <w:rPr>
          <w:rFonts w:asciiTheme="majorHAnsi" w:hAnsiTheme="majorHAnsi" w:cstheme="majorHAnsi"/>
        </w:rPr>
        <w:t>Nogostupi u Petrovcima</w:t>
      </w:r>
      <w:r w:rsidR="00C46EEE">
        <w:rPr>
          <w:rFonts w:asciiTheme="majorHAnsi" w:hAnsiTheme="majorHAnsi" w:cstheme="majorHAnsi"/>
        </w:rPr>
        <w:t xml:space="preserve"> – prošle i ove godine prijavili smo projekte koji su vezani za nogostupe u Petrovcima koji nažalost nisu odobreni. Ne odustajemo od tih projekata, javljat ćemo se i dalje na natječaje dok god ne realiziramo planirano.</w:t>
      </w:r>
    </w:p>
    <w:p w14:paraId="797D3238" w14:textId="77F6375B" w:rsidR="00C46EEE" w:rsidRDefault="00C46EEE" w:rsidP="00D541CE">
      <w:pPr>
        <w:pStyle w:val="Odlomakpopisa"/>
        <w:ind w:left="0"/>
        <w:jc w:val="both"/>
        <w:rPr>
          <w:rFonts w:asciiTheme="majorHAnsi" w:hAnsiTheme="majorHAnsi" w:cstheme="majorHAnsi"/>
        </w:rPr>
      </w:pPr>
      <w:r>
        <w:rPr>
          <w:rFonts w:asciiTheme="majorHAnsi" w:hAnsiTheme="majorHAnsi" w:cstheme="majorHAnsi"/>
        </w:rPr>
        <w:t>Objave prijava projekata – cilj objave na društvenim mrežama je informiranje javnosti o aktivnostima Općine. Osobe koje</w:t>
      </w:r>
      <w:r w:rsidR="006C2159">
        <w:rPr>
          <w:rFonts w:asciiTheme="majorHAnsi" w:hAnsiTheme="majorHAnsi" w:cstheme="majorHAnsi"/>
        </w:rPr>
        <w:t xml:space="preserve"> čitaju napisano znaju o čemu se radi, a ako letimično prelete tekst događaju se nesporazumi. Kao načelnik dužan sam informirati sugrađane o našim aktivnostima. Dugo je razdoblje od donošenja proračuna, pripreme projekata, čekanja odluka, javne nabave, realizacija i završetka projekta te smatram da ljudi to trebaju znati i biti obaviješteni o aktivnostima.</w:t>
      </w:r>
    </w:p>
    <w:p w14:paraId="655E5F0E" w14:textId="429B746B" w:rsidR="006C2159" w:rsidRDefault="006C2159" w:rsidP="00D541CE">
      <w:pPr>
        <w:pStyle w:val="Odlomakpopisa"/>
        <w:ind w:left="0"/>
        <w:jc w:val="both"/>
        <w:rPr>
          <w:rFonts w:asciiTheme="majorHAnsi" w:hAnsiTheme="majorHAnsi" w:cstheme="majorHAnsi"/>
        </w:rPr>
      </w:pPr>
      <w:r>
        <w:rPr>
          <w:rFonts w:asciiTheme="majorHAnsi" w:hAnsiTheme="majorHAnsi" w:cstheme="majorHAnsi"/>
        </w:rPr>
        <w:t>Brza vožnja traktora za vrijeme žetve – neprimjerena vožnja traktora i osobnih automobila je prijavljena PU Vukovar te su pozvani da vrše nadzor i postupaju sukladno svojim ovlastima.</w:t>
      </w:r>
    </w:p>
    <w:p w14:paraId="5B8DDE28" w14:textId="6E539EE9" w:rsidR="006C2159" w:rsidRDefault="006C2159" w:rsidP="00D541CE">
      <w:pPr>
        <w:pStyle w:val="Odlomakpopisa"/>
        <w:ind w:left="0"/>
        <w:jc w:val="both"/>
        <w:rPr>
          <w:rFonts w:asciiTheme="majorHAnsi" w:hAnsiTheme="majorHAnsi" w:cstheme="majorHAnsi"/>
        </w:rPr>
      </w:pPr>
      <w:r>
        <w:rPr>
          <w:rFonts w:asciiTheme="majorHAnsi" w:hAnsiTheme="majorHAnsi" w:cstheme="majorHAnsi"/>
        </w:rPr>
        <w:t>Vozni red za školarce – Općina Bogdanovci</w:t>
      </w:r>
      <w:r w:rsidR="000F3A03">
        <w:rPr>
          <w:rFonts w:asciiTheme="majorHAnsi" w:hAnsiTheme="majorHAnsi" w:cstheme="majorHAnsi"/>
        </w:rPr>
        <w:t xml:space="preserve"> će i nadalje sufinancirati prijevoz učenika, ali plan i vozni red donosi Vukovarsko-srijemska županija. Podržavam prijedlog predsjednice Općinskog vijeća da vijeće roditelja škole iznese problematiku ravnatelju koji će obavijestiti osnivača, a Općina će podržati rješavanje pitanja prijevoza svih učenika s našeg područja.</w:t>
      </w:r>
    </w:p>
    <w:p w14:paraId="52262E9D" w14:textId="42A8E13F" w:rsidR="000F3A03" w:rsidRDefault="000F3A03" w:rsidP="00D541CE">
      <w:pPr>
        <w:pStyle w:val="Odlomakpopisa"/>
        <w:ind w:left="0"/>
        <w:jc w:val="both"/>
        <w:rPr>
          <w:rFonts w:asciiTheme="majorHAnsi" w:hAnsiTheme="majorHAnsi" w:cstheme="majorHAnsi"/>
        </w:rPr>
      </w:pPr>
      <w:r>
        <w:rPr>
          <w:rFonts w:asciiTheme="majorHAnsi" w:hAnsiTheme="majorHAnsi" w:cstheme="majorHAnsi"/>
        </w:rPr>
        <w:t>Klima uređaji u područnoj osnovnoj školi u Svinjarevcima -  službeni upit nije poslan Općini, ali svakako ćemo ugraditi klimu u tu jednu prostoriju u školi u Svinjarevcima.</w:t>
      </w:r>
    </w:p>
    <w:p w14:paraId="23E50867" w14:textId="4FAE0F3A" w:rsidR="000F3A03" w:rsidRDefault="000F3A03" w:rsidP="00D541CE">
      <w:pPr>
        <w:pStyle w:val="Odlomakpopisa"/>
        <w:ind w:left="0"/>
        <w:jc w:val="both"/>
        <w:rPr>
          <w:rFonts w:asciiTheme="majorHAnsi" w:hAnsiTheme="majorHAnsi" w:cstheme="majorHAnsi"/>
        </w:rPr>
      </w:pPr>
      <w:r>
        <w:rPr>
          <w:rFonts w:asciiTheme="majorHAnsi" w:hAnsiTheme="majorHAnsi" w:cstheme="majorHAnsi"/>
        </w:rPr>
        <w:t>Solarne lampe – lampe su dostavljene i u međuvremenu od zadnje sjednice Općinskog vijeća su i postavljene.</w:t>
      </w:r>
    </w:p>
    <w:p w14:paraId="3ABAD41B" w14:textId="03346FCA" w:rsidR="00144894" w:rsidRDefault="000F3A03" w:rsidP="00D541CE">
      <w:pPr>
        <w:pStyle w:val="Odlomakpopisa"/>
        <w:ind w:left="0"/>
        <w:jc w:val="both"/>
        <w:rPr>
          <w:rFonts w:asciiTheme="majorHAnsi" w:hAnsiTheme="majorHAnsi" w:cstheme="majorHAnsi"/>
        </w:rPr>
      </w:pPr>
      <w:r>
        <w:rPr>
          <w:rFonts w:asciiTheme="majorHAnsi" w:hAnsiTheme="majorHAnsi" w:cstheme="majorHAnsi"/>
        </w:rPr>
        <w:t>Šut kod groblja u Bogdanovcima – sa tvrtkom koja radi izgradnju ostatka</w:t>
      </w:r>
      <w:r w:rsidR="00144894">
        <w:rPr>
          <w:rFonts w:asciiTheme="majorHAnsi" w:hAnsiTheme="majorHAnsi" w:cstheme="majorHAnsi"/>
        </w:rPr>
        <w:t xml:space="preserve"> kanalizacije u Bogdanovcima deponija je uređena da može zaprimiti još šuta koji će se drobiti kada se stvori dovoljna količina za dolazak drobilice, a materijal će se onda odvesti za uređenje</w:t>
      </w:r>
      <w:r w:rsidR="00A11BE1">
        <w:rPr>
          <w:rFonts w:asciiTheme="majorHAnsi" w:hAnsiTheme="majorHAnsi" w:cstheme="majorHAnsi"/>
        </w:rPr>
        <w:t xml:space="preserve"> poljskih</w:t>
      </w:r>
      <w:r w:rsidR="00144894">
        <w:rPr>
          <w:rFonts w:asciiTheme="majorHAnsi" w:hAnsiTheme="majorHAnsi" w:cstheme="majorHAnsi"/>
        </w:rPr>
        <w:t xml:space="preserve"> lenija i otresnica. Identično ćemo raditi i u Svinjarevcima sa izvođačima  koji će rekonstruirati stazu, a sa kojima je potpisan i ugovor o radovima.</w:t>
      </w:r>
    </w:p>
    <w:p w14:paraId="695DA13B" w14:textId="25E13EEC" w:rsidR="000F3A03" w:rsidRDefault="00144894" w:rsidP="00D541CE">
      <w:pPr>
        <w:pStyle w:val="Odlomakpopisa"/>
        <w:ind w:left="0"/>
        <w:jc w:val="both"/>
        <w:rPr>
          <w:rFonts w:asciiTheme="majorHAnsi" w:hAnsiTheme="majorHAnsi" w:cstheme="majorHAnsi"/>
        </w:rPr>
      </w:pPr>
      <w:r>
        <w:rPr>
          <w:rFonts w:asciiTheme="majorHAnsi" w:hAnsiTheme="majorHAnsi" w:cstheme="majorHAnsi"/>
        </w:rPr>
        <w:t xml:space="preserve">Zeleni otoci – nema obveze da budu u naseljima, ali Općina je mnogo sredstava uložila u zelene otoke – kupljni su novi kontejneri i postavljene su </w:t>
      </w:r>
      <w:r w:rsidR="002A38C3">
        <w:rPr>
          <w:rFonts w:asciiTheme="majorHAnsi" w:hAnsiTheme="majorHAnsi" w:cstheme="majorHAnsi"/>
        </w:rPr>
        <w:t xml:space="preserve">nadzorne </w:t>
      </w:r>
      <w:r>
        <w:rPr>
          <w:rFonts w:asciiTheme="majorHAnsi" w:hAnsiTheme="majorHAnsi" w:cstheme="majorHAnsi"/>
        </w:rPr>
        <w:t>kamere koje su već urodile plodom, te predlažem da ostanu.</w:t>
      </w:r>
    </w:p>
    <w:p w14:paraId="2CA00BAA" w14:textId="50D3C155" w:rsidR="002B6DDC" w:rsidRDefault="00144894" w:rsidP="00D541CE">
      <w:pPr>
        <w:pStyle w:val="Odlomakpopisa"/>
        <w:ind w:left="0"/>
        <w:jc w:val="both"/>
        <w:rPr>
          <w:rFonts w:asciiTheme="majorHAnsi" w:hAnsiTheme="majorHAnsi" w:cstheme="majorHAnsi"/>
        </w:rPr>
      </w:pPr>
      <w:r>
        <w:rPr>
          <w:rFonts w:asciiTheme="majorHAnsi" w:hAnsiTheme="majorHAnsi" w:cstheme="majorHAnsi"/>
        </w:rPr>
        <w:t>Grane kod kamere</w:t>
      </w:r>
      <w:r w:rsidR="00F24D3A">
        <w:rPr>
          <w:rFonts w:asciiTheme="majorHAnsi" w:hAnsiTheme="majorHAnsi" w:cstheme="majorHAnsi"/>
        </w:rPr>
        <w:t xml:space="preserve"> za nadzor brzine</w:t>
      </w:r>
      <w:r>
        <w:rPr>
          <w:rFonts w:asciiTheme="majorHAnsi" w:hAnsiTheme="majorHAnsi" w:cstheme="majorHAnsi"/>
        </w:rPr>
        <w:t xml:space="preserve"> u Petrovcima – do sada nismo zaprimili službenu obavijest od MUP-a da postoji problem vezan za grane kod kamere, ali radnici će ukloniti grane kada budu odrađivali slične poslove po naseljima.</w:t>
      </w:r>
    </w:p>
    <w:p w14:paraId="72A128F2" w14:textId="45770D5F" w:rsidR="00144894" w:rsidRDefault="002B6DDC" w:rsidP="00D541CE">
      <w:pPr>
        <w:pStyle w:val="Odlomakpopisa"/>
        <w:ind w:left="0"/>
        <w:jc w:val="both"/>
        <w:rPr>
          <w:rFonts w:asciiTheme="majorHAnsi" w:hAnsiTheme="majorHAnsi" w:cstheme="majorHAnsi"/>
        </w:rPr>
      </w:pPr>
      <w:r>
        <w:rPr>
          <w:rFonts w:asciiTheme="majorHAnsi" w:hAnsiTheme="majorHAnsi" w:cstheme="majorHAnsi"/>
        </w:rPr>
        <w:lastRenderedPageBreak/>
        <w:t>Odobren je projekt izgradnje parkirališta u Bogdanovcima od strane Ministarstva graditeljstva, ali ne znamo kada će biti potpisan ugovor.</w:t>
      </w:r>
    </w:p>
    <w:p w14:paraId="525B357A" w14:textId="77777777" w:rsidR="007B4D2B" w:rsidRDefault="007B4D2B" w:rsidP="00D541CE">
      <w:pPr>
        <w:pStyle w:val="Odlomakpopisa"/>
        <w:ind w:left="0"/>
        <w:jc w:val="both"/>
        <w:rPr>
          <w:rFonts w:asciiTheme="majorHAnsi" w:hAnsiTheme="majorHAnsi" w:cstheme="majorHAnsi"/>
        </w:rPr>
      </w:pPr>
    </w:p>
    <w:p w14:paraId="1A1C8ED2" w14:textId="23002178" w:rsidR="002B6DDC" w:rsidRDefault="002B6DDC" w:rsidP="00D541CE">
      <w:pPr>
        <w:pStyle w:val="Odlomakpopisa"/>
        <w:ind w:left="0"/>
        <w:jc w:val="both"/>
        <w:rPr>
          <w:rFonts w:asciiTheme="majorHAnsi" w:hAnsiTheme="majorHAnsi" w:cstheme="majorHAnsi"/>
        </w:rPr>
      </w:pPr>
      <w:r>
        <w:rPr>
          <w:rFonts w:asciiTheme="majorHAnsi" w:hAnsiTheme="majorHAnsi" w:cstheme="majorHAnsi"/>
        </w:rPr>
        <w:t>Od Grada Vukovara smo službeno zaprimili poziv za donatorsku akciju za izgradnju stadiona „12 hrvatskih redarstvenika“ u Vukovaru. U razgovoru sa načelni</w:t>
      </w:r>
      <w:r w:rsidR="007B4D2B">
        <w:rPr>
          <w:rFonts w:asciiTheme="majorHAnsi" w:hAnsiTheme="majorHAnsi" w:cstheme="majorHAnsi"/>
        </w:rPr>
        <w:t>ci</w:t>
      </w:r>
      <w:r>
        <w:rPr>
          <w:rFonts w:asciiTheme="majorHAnsi" w:hAnsiTheme="majorHAnsi" w:cstheme="majorHAnsi"/>
        </w:rPr>
        <w:t>ma susjednih općina usuglašeno je da donacije budu u iznosu od 3.000,00 eura. Budući da tu stavku nemamo u Proračunu</w:t>
      </w:r>
      <w:r w:rsidR="00282578">
        <w:rPr>
          <w:rFonts w:asciiTheme="majorHAnsi" w:hAnsiTheme="majorHAnsi" w:cstheme="majorHAnsi"/>
        </w:rPr>
        <w:t xml:space="preserve"> potrebna je odluka Općinskog vijeća</w:t>
      </w:r>
      <w:r>
        <w:rPr>
          <w:rFonts w:asciiTheme="majorHAnsi" w:hAnsiTheme="majorHAnsi" w:cstheme="majorHAnsi"/>
        </w:rPr>
        <w:t>,</w:t>
      </w:r>
      <w:r w:rsidR="00282578">
        <w:rPr>
          <w:rFonts w:asciiTheme="majorHAnsi" w:hAnsiTheme="majorHAnsi" w:cstheme="majorHAnsi"/>
        </w:rPr>
        <w:t xml:space="preserve"> a</w:t>
      </w:r>
      <w:r>
        <w:rPr>
          <w:rFonts w:asciiTheme="majorHAnsi" w:hAnsiTheme="majorHAnsi" w:cstheme="majorHAnsi"/>
        </w:rPr>
        <w:t xml:space="preserve"> istu bi se dodalo kroz prvi rebalans Proračuna.</w:t>
      </w:r>
      <w:r w:rsidR="00282578">
        <w:rPr>
          <w:rFonts w:asciiTheme="majorHAnsi" w:hAnsiTheme="majorHAnsi" w:cstheme="majorHAnsi"/>
        </w:rPr>
        <w:t xml:space="preserve"> Predsjednica vijeća daje prijedlog načelnika za donaciju za izgradnju stadiona u Vukovaru u iznosu od 3.000,00 eura na glasanje. Prijedlog je </w:t>
      </w:r>
      <w:r w:rsidR="00282578" w:rsidRPr="00282578">
        <w:rPr>
          <w:rFonts w:asciiTheme="majorHAnsi" w:hAnsiTheme="majorHAnsi" w:cstheme="majorHAnsi"/>
          <w:b/>
          <w:bCs/>
          <w:u w:val="single"/>
        </w:rPr>
        <w:t>USVOJEN JEDNOGLASNO</w:t>
      </w:r>
      <w:r w:rsidR="00282578">
        <w:rPr>
          <w:rFonts w:asciiTheme="majorHAnsi" w:hAnsiTheme="majorHAnsi" w:cstheme="majorHAnsi"/>
        </w:rPr>
        <w:t>.</w:t>
      </w:r>
    </w:p>
    <w:p w14:paraId="199C1A02" w14:textId="77777777" w:rsidR="00282578" w:rsidRDefault="00282578" w:rsidP="00D541CE">
      <w:pPr>
        <w:pStyle w:val="Odlomakpopisa"/>
        <w:ind w:left="0"/>
        <w:jc w:val="both"/>
        <w:rPr>
          <w:rFonts w:asciiTheme="majorHAnsi" w:hAnsiTheme="majorHAnsi" w:cstheme="majorHAnsi"/>
        </w:rPr>
      </w:pPr>
    </w:p>
    <w:p w14:paraId="088A1030" w14:textId="0074EF4F" w:rsidR="006753CA" w:rsidRDefault="006753CA" w:rsidP="00D541CE">
      <w:pPr>
        <w:pStyle w:val="Odlomakpopisa"/>
        <w:ind w:left="0"/>
        <w:jc w:val="both"/>
        <w:rPr>
          <w:rFonts w:asciiTheme="majorHAnsi" w:hAnsiTheme="majorHAnsi" w:cstheme="majorHAnsi"/>
        </w:rPr>
      </w:pPr>
      <w:r>
        <w:rPr>
          <w:rFonts w:asciiTheme="majorHAnsi" w:hAnsiTheme="majorHAnsi" w:cstheme="majorHAnsi"/>
        </w:rPr>
        <w:t>Gospodin Kisilj postavlja pitanje vezano uz udrugu ŠRU Dragovoljac Petrovci zbog iseljavanja iz dodijeljenog prostora koji se nalazi uz Društveni dom Sokolana koji će ići u reko</w:t>
      </w:r>
      <w:r w:rsidR="00654C8B">
        <w:rPr>
          <w:rFonts w:asciiTheme="majorHAnsi" w:hAnsiTheme="majorHAnsi" w:cstheme="majorHAnsi"/>
        </w:rPr>
        <w:t>n</w:t>
      </w:r>
      <w:r>
        <w:rPr>
          <w:rFonts w:asciiTheme="majorHAnsi" w:hAnsiTheme="majorHAnsi" w:cstheme="majorHAnsi"/>
        </w:rPr>
        <w:t>strukciju</w:t>
      </w:r>
      <w:r w:rsidR="00654C8B">
        <w:rPr>
          <w:rFonts w:asciiTheme="majorHAnsi" w:hAnsiTheme="majorHAnsi" w:cstheme="majorHAnsi"/>
        </w:rPr>
        <w:t xml:space="preserve"> – može li im se osigurati prostor i što će biti sa samom kućicom?</w:t>
      </w:r>
    </w:p>
    <w:p w14:paraId="1A1B093F" w14:textId="2DD51456" w:rsidR="00654C8B" w:rsidRDefault="00654C8B" w:rsidP="00D541CE">
      <w:pPr>
        <w:pStyle w:val="Odlomakpopisa"/>
        <w:ind w:left="0"/>
        <w:jc w:val="both"/>
        <w:rPr>
          <w:rFonts w:asciiTheme="majorHAnsi" w:hAnsiTheme="majorHAnsi" w:cstheme="majorHAnsi"/>
        </w:rPr>
      </w:pPr>
      <w:r>
        <w:rPr>
          <w:rFonts w:asciiTheme="majorHAnsi" w:hAnsiTheme="majorHAnsi" w:cstheme="majorHAnsi"/>
        </w:rPr>
        <w:t xml:space="preserve">Gospodin Barun odgovara da se ŠRU Dragovoljac Petrovci nisu prijavili na općinski natječaj za financiranje udruga uzastopno tri godine te da ne postoji suradnja s njima. Korištenje prostora je definirano ugovorom o korištenju prostora između udruge i Općine. Ugovor se neće produžiti jer će se na lokaciji graditi sabirna septička jama za društveni dom Sokolana. Nadalje, udruga nije tražila alternativni prostor od Općine te nisu zvali predstavnike Općine na sastanak kako bi se raspravilo o tematici. Trenutačno ne postoji </w:t>
      </w:r>
      <w:r w:rsidR="007B4D2B">
        <w:rPr>
          <w:rFonts w:asciiTheme="majorHAnsi" w:hAnsiTheme="majorHAnsi" w:cstheme="majorHAnsi"/>
        </w:rPr>
        <w:t xml:space="preserve">adekvatan </w:t>
      </w:r>
      <w:r>
        <w:rPr>
          <w:rFonts w:asciiTheme="majorHAnsi" w:hAnsiTheme="majorHAnsi" w:cstheme="majorHAnsi"/>
        </w:rPr>
        <w:t>prazan općinski prostor u Petrovcima.</w:t>
      </w:r>
    </w:p>
    <w:p w14:paraId="6CB71716" w14:textId="55E3C218" w:rsidR="00654C8B" w:rsidRDefault="00654C8B" w:rsidP="00D541CE">
      <w:pPr>
        <w:pStyle w:val="Odlomakpopisa"/>
        <w:ind w:left="0"/>
        <w:jc w:val="both"/>
        <w:rPr>
          <w:rFonts w:asciiTheme="majorHAnsi" w:hAnsiTheme="majorHAnsi" w:cstheme="majorHAnsi"/>
        </w:rPr>
      </w:pPr>
      <w:r>
        <w:rPr>
          <w:rFonts w:asciiTheme="majorHAnsi" w:hAnsiTheme="majorHAnsi" w:cstheme="majorHAnsi"/>
        </w:rPr>
        <w:t>Gospodin Kisilj pita o mogućnosti preseljenja postojeće kućice na drugu lokaciju?</w:t>
      </w:r>
    </w:p>
    <w:p w14:paraId="347F8259" w14:textId="391B129A" w:rsidR="00654C8B" w:rsidRDefault="00654C8B" w:rsidP="00D541CE">
      <w:pPr>
        <w:pStyle w:val="Odlomakpopisa"/>
        <w:ind w:left="0"/>
        <w:jc w:val="both"/>
        <w:rPr>
          <w:rFonts w:asciiTheme="majorHAnsi" w:hAnsiTheme="majorHAnsi" w:cstheme="majorHAnsi"/>
        </w:rPr>
      </w:pPr>
      <w:r>
        <w:rPr>
          <w:rFonts w:asciiTheme="majorHAnsi" w:hAnsiTheme="majorHAnsi" w:cstheme="majorHAnsi"/>
        </w:rPr>
        <w:t xml:space="preserve">Gospodin Barun kaže da će se provjeriti je li kućica u vlasništvu </w:t>
      </w:r>
      <w:r w:rsidR="00146056">
        <w:rPr>
          <w:rFonts w:asciiTheme="majorHAnsi" w:hAnsiTheme="majorHAnsi" w:cstheme="majorHAnsi"/>
        </w:rPr>
        <w:t>O</w:t>
      </w:r>
      <w:r>
        <w:rPr>
          <w:rFonts w:asciiTheme="majorHAnsi" w:hAnsiTheme="majorHAnsi" w:cstheme="majorHAnsi"/>
        </w:rPr>
        <w:t>pćine</w:t>
      </w:r>
      <w:r w:rsidR="00146056">
        <w:rPr>
          <w:rFonts w:asciiTheme="majorHAnsi" w:hAnsiTheme="majorHAnsi" w:cstheme="majorHAnsi"/>
        </w:rPr>
        <w:t xml:space="preserve"> te da nema uporabnu dozvolu. Kućicu se može izmjesti na drugu lokaciju samo treba dogovoriti na koju.</w:t>
      </w:r>
    </w:p>
    <w:p w14:paraId="0CFF8B0C" w14:textId="46F217F1" w:rsidR="00146056" w:rsidRDefault="00146056" w:rsidP="00D541CE">
      <w:pPr>
        <w:pStyle w:val="Odlomakpopisa"/>
        <w:ind w:left="0"/>
        <w:jc w:val="both"/>
        <w:rPr>
          <w:rFonts w:asciiTheme="majorHAnsi" w:hAnsiTheme="majorHAnsi" w:cstheme="majorHAnsi"/>
        </w:rPr>
      </w:pPr>
      <w:r>
        <w:rPr>
          <w:rFonts w:asciiTheme="majorHAnsi" w:hAnsiTheme="majorHAnsi" w:cstheme="majorHAnsi"/>
        </w:rPr>
        <w:t xml:space="preserve">Gospodin Kisilj postavlja upit može li se nadstrešnica koja je bila ispred DVD-a Petrovci premjestiti na lokaciju </w:t>
      </w:r>
      <w:r w:rsidR="006D1CB4">
        <w:rPr>
          <w:rFonts w:asciiTheme="majorHAnsi" w:hAnsiTheme="majorHAnsi" w:cstheme="majorHAnsi"/>
        </w:rPr>
        <w:t>kraj</w:t>
      </w:r>
      <w:r>
        <w:rPr>
          <w:rFonts w:asciiTheme="majorHAnsi" w:hAnsiTheme="majorHAnsi" w:cstheme="majorHAnsi"/>
        </w:rPr>
        <w:t xml:space="preserve"> ceste kraj DVD-a gledano s ulice s desne strane?</w:t>
      </w:r>
    </w:p>
    <w:p w14:paraId="1FDB15DD" w14:textId="1DE9184E" w:rsidR="00146056" w:rsidRDefault="00146056" w:rsidP="00D541CE">
      <w:pPr>
        <w:pStyle w:val="Odlomakpopisa"/>
        <w:ind w:left="0"/>
        <w:jc w:val="both"/>
        <w:rPr>
          <w:rFonts w:asciiTheme="majorHAnsi" w:hAnsiTheme="majorHAnsi" w:cstheme="majorHAnsi"/>
        </w:rPr>
      </w:pPr>
      <w:r>
        <w:rPr>
          <w:rFonts w:asciiTheme="majorHAnsi" w:hAnsiTheme="majorHAnsi" w:cstheme="majorHAnsi"/>
        </w:rPr>
        <w:t>Gospodin Barun pojašnjava da je ta lokacija u privatnom vlasništvu, ali da je zemljište iz</w:t>
      </w:r>
      <w:r w:rsidR="005B294A">
        <w:rPr>
          <w:rFonts w:asciiTheme="majorHAnsi" w:hAnsiTheme="majorHAnsi" w:cstheme="majorHAnsi"/>
        </w:rPr>
        <w:t>a</w:t>
      </w:r>
      <w:r>
        <w:rPr>
          <w:rFonts w:asciiTheme="majorHAnsi" w:hAnsiTheme="majorHAnsi" w:cstheme="majorHAnsi"/>
        </w:rPr>
        <w:t xml:space="preserve"> DVD-a u vlasništvu samog DVD-a</w:t>
      </w:r>
      <w:r w:rsidR="00863200">
        <w:rPr>
          <w:rFonts w:asciiTheme="majorHAnsi" w:hAnsiTheme="majorHAnsi" w:cstheme="majorHAnsi"/>
        </w:rPr>
        <w:t>.</w:t>
      </w:r>
    </w:p>
    <w:p w14:paraId="5B254BEB" w14:textId="26194FA4" w:rsidR="00863200" w:rsidRDefault="00863200" w:rsidP="00D541CE">
      <w:pPr>
        <w:pStyle w:val="Odlomakpopisa"/>
        <w:ind w:left="0"/>
        <w:jc w:val="both"/>
        <w:rPr>
          <w:rFonts w:asciiTheme="majorHAnsi" w:hAnsiTheme="majorHAnsi" w:cstheme="majorHAnsi"/>
        </w:rPr>
      </w:pPr>
      <w:r>
        <w:rPr>
          <w:rFonts w:asciiTheme="majorHAnsi" w:hAnsiTheme="majorHAnsi" w:cstheme="majorHAnsi"/>
        </w:rPr>
        <w:t>Gospodin Pavlović isti</w:t>
      </w:r>
      <w:r w:rsidR="00942916">
        <w:rPr>
          <w:rFonts w:asciiTheme="majorHAnsi" w:hAnsiTheme="majorHAnsi" w:cstheme="majorHAnsi"/>
        </w:rPr>
        <w:t>č</w:t>
      </w:r>
      <w:r>
        <w:rPr>
          <w:rFonts w:asciiTheme="majorHAnsi" w:hAnsiTheme="majorHAnsi" w:cstheme="majorHAnsi"/>
        </w:rPr>
        <w:t>e kako kućica ŠRU Dragovoljac Petrovci nije u vlasništvu Općine Bogdanovci nego u vlasništvu same udruge za što postoji ugovor o darovanju između udruge i Ministarstva regionalnog razvoja koja je dobivena donacijom iz Blaca te je dopremljena na lokaciju na kojoj se sada nalazi.</w:t>
      </w:r>
    </w:p>
    <w:p w14:paraId="72892A9B" w14:textId="79DDCDDA" w:rsidR="00863200" w:rsidRDefault="00863200" w:rsidP="00D541CE">
      <w:pPr>
        <w:pStyle w:val="Odlomakpopisa"/>
        <w:ind w:left="0"/>
        <w:jc w:val="both"/>
        <w:rPr>
          <w:rFonts w:asciiTheme="majorHAnsi" w:hAnsiTheme="majorHAnsi" w:cstheme="majorHAnsi"/>
        </w:rPr>
      </w:pPr>
      <w:r>
        <w:rPr>
          <w:rFonts w:asciiTheme="majorHAnsi" w:hAnsiTheme="majorHAnsi" w:cstheme="majorHAnsi"/>
        </w:rPr>
        <w:t>Gospodin Barun navodi kako se kućica nalazi na zemljištu u vlasništvu Općine Bogdanovci</w:t>
      </w:r>
      <w:r w:rsidR="00942916">
        <w:rPr>
          <w:rFonts w:asciiTheme="majorHAnsi" w:hAnsiTheme="majorHAnsi" w:cstheme="majorHAnsi"/>
        </w:rPr>
        <w:t>, da će se provjeriti je li uvedena u imovinu Općine te moli gospodina Kisilja da mu pokaže ugovor o darovanju ku</w:t>
      </w:r>
      <w:r w:rsidR="00E12B4F">
        <w:rPr>
          <w:rFonts w:asciiTheme="majorHAnsi" w:hAnsiTheme="majorHAnsi" w:cstheme="majorHAnsi"/>
        </w:rPr>
        <w:t>ć</w:t>
      </w:r>
      <w:r w:rsidR="00942916">
        <w:rPr>
          <w:rFonts w:asciiTheme="majorHAnsi" w:hAnsiTheme="majorHAnsi" w:cstheme="majorHAnsi"/>
        </w:rPr>
        <w:t xml:space="preserve">ice. </w:t>
      </w:r>
    </w:p>
    <w:p w14:paraId="30AB0074" w14:textId="501002A8" w:rsidR="00942916" w:rsidRDefault="00942916" w:rsidP="00D541CE">
      <w:pPr>
        <w:pStyle w:val="Odlomakpopisa"/>
        <w:ind w:left="0"/>
        <w:jc w:val="both"/>
        <w:rPr>
          <w:rFonts w:asciiTheme="majorHAnsi" w:hAnsiTheme="majorHAnsi" w:cstheme="majorHAnsi"/>
        </w:rPr>
      </w:pPr>
      <w:r>
        <w:rPr>
          <w:rFonts w:asciiTheme="majorHAnsi" w:hAnsiTheme="majorHAnsi" w:cstheme="majorHAnsi"/>
        </w:rPr>
        <w:t>Gospodin Kostelnik predlaže da Udruga Dragovoljac privremeno podjeli prostor sa udrugom UHDDR</w:t>
      </w:r>
      <w:r w:rsidR="00E12B4F">
        <w:rPr>
          <w:rFonts w:asciiTheme="majorHAnsi" w:hAnsiTheme="majorHAnsi" w:cstheme="majorHAnsi"/>
        </w:rPr>
        <w:t xml:space="preserve"> Petrovci</w:t>
      </w:r>
      <w:r>
        <w:rPr>
          <w:rFonts w:asciiTheme="majorHAnsi" w:hAnsiTheme="majorHAnsi" w:cstheme="majorHAnsi"/>
        </w:rPr>
        <w:t>.</w:t>
      </w:r>
    </w:p>
    <w:p w14:paraId="2881EA24" w14:textId="4BD3B252" w:rsidR="00300DC6" w:rsidRDefault="00942916" w:rsidP="00D541CE">
      <w:pPr>
        <w:pStyle w:val="Odlomakpopisa"/>
        <w:ind w:left="0"/>
        <w:jc w:val="both"/>
        <w:rPr>
          <w:rFonts w:asciiTheme="majorHAnsi" w:hAnsiTheme="majorHAnsi" w:cstheme="majorHAnsi"/>
        </w:rPr>
      </w:pPr>
      <w:r>
        <w:rPr>
          <w:rFonts w:asciiTheme="majorHAnsi" w:hAnsiTheme="majorHAnsi" w:cstheme="majorHAnsi"/>
        </w:rPr>
        <w:t>Gospodin Barun nakon što je pročitao predmetni ugovor potvrđuje da je ku</w:t>
      </w:r>
      <w:r w:rsidR="00E12B4F">
        <w:rPr>
          <w:rFonts w:asciiTheme="majorHAnsi" w:hAnsiTheme="majorHAnsi" w:cstheme="majorHAnsi"/>
        </w:rPr>
        <w:t>ć</w:t>
      </w:r>
      <w:r>
        <w:rPr>
          <w:rFonts w:asciiTheme="majorHAnsi" w:hAnsiTheme="majorHAnsi" w:cstheme="majorHAnsi"/>
        </w:rPr>
        <w:t>ica darovana ŠRU Dragovoljac Petrovci te da je njihova.</w:t>
      </w:r>
    </w:p>
    <w:p w14:paraId="44A73E28" w14:textId="4715BE0C" w:rsidR="00301ECC" w:rsidRDefault="00942916" w:rsidP="00D541CE">
      <w:pPr>
        <w:pStyle w:val="Odlomakpopisa"/>
        <w:ind w:left="0"/>
        <w:jc w:val="both"/>
        <w:rPr>
          <w:rFonts w:asciiTheme="majorHAnsi" w:hAnsiTheme="majorHAnsi" w:cstheme="majorHAnsi"/>
        </w:rPr>
      </w:pPr>
      <w:r>
        <w:rPr>
          <w:rFonts w:asciiTheme="majorHAnsi" w:hAnsiTheme="majorHAnsi" w:cstheme="majorHAnsi"/>
        </w:rPr>
        <w:t>Gospodin Kisilj navodi kako će se udruga raspasti ako se ne nađe rješenje za njihov problem.</w:t>
      </w:r>
    </w:p>
    <w:p w14:paraId="434F75E4" w14:textId="5B834117" w:rsidR="00942916" w:rsidRDefault="00942916" w:rsidP="00D541CE">
      <w:pPr>
        <w:pStyle w:val="Odlomakpopisa"/>
        <w:ind w:left="0"/>
        <w:jc w:val="both"/>
        <w:rPr>
          <w:rFonts w:asciiTheme="majorHAnsi" w:hAnsiTheme="majorHAnsi" w:cstheme="majorHAnsi"/>
        </w:rPr>
      </w:pPr>
      <w:r>
        <w:rPr>
          <w:rFonts w:asciiTheme="majorHAnsi" w:hAnsiTheme="majorHAnsi" w:cstheme="majorHAnsi"/>
        </w:rPr>
        <w:t>Gospodin Barun zaključuje da treba održati sastanak na kojem će se dogovoriti lokacija za postavljanje kučice.</w:t>
      </w:r>
    </w:p>
    <w:p w14:paraId="712DE78A" w14:textId="7466A782" w:rsidR="00301ECC" w:rsidRDefault="00301ECC" w:rsidP="00D541CE">
      <w:pPr>
        <w:pStyle w:val="Odlomakpopisa"/>
        <w:ind w:left="0"/>
        <w:jc w:val="both"/>
        <w:rPr>
          <w:rFonts w:asciiTheme="majorHAnsi" w:hAnsiTheme="majorHAnsi" w:cstheme="majorHAnsi"/>
        </w:rPr>
      </w:pPr>
      <w:r>
        <w:rPr>
          <w:rFonts w:asciiTheme="majorHAnsi" w:hAnsiTheme="majorHAnsi" w:cstheme="majorHAnsi"/>
        </w:rPr>
        <w:t>Gospodin Morhan predlaže novu lokaciju za postavljanje kućice kod nogometnog igrališta u Petrovcima jer se tamo može lako priključiti na postojeće komunalne priključke.</w:t>
      </w:r>
    </w:p>
    <w:p w14:paraId="0B082A10" w14:textId="74E00DB7" w:rsidR="00301ECC" w:rsidRDefault="00301ECC" w:rsidP="00D541CE">
      <w:pPr>
        <w:pStyle w:val="Odlomakpopisa"/>
        <w:ind w:left="0"/>
        <w:jc w:val="both"/>
        <w:rPr>
          <w:rFonts w:asciiTheme="majorHAnsi" w:hAnsiTheme="majorHAnsi" w:cstheme="majorHAnsi"/>
        </w:rPr>
      </w:pPr>
      <w:r>
        <w:rPr>
          <w:rFonts w:asciiTheme="majorHAnsi" w:hAnsiTheme="majorHAnsi" w:cstheme="majorHAnsi"/>
        </w:rPr>
        <w:t>Gospodin Barun navodi i lokacije iza DVD-a i općinske kuće</w:t>
      </w:r>
      <w:r w:rsidR="00E12B4F">
        <w:rPr>
          <w:rFonts w:asciiTheme="majorHAnsi" w:hAnsiTheme="majorHAnsi" w:cstheme="majorHAnsi"/>
        </w:rPr>
        <w:t xml:space="preserve"> u Petrovcima</w:t>
      </w:r>
      <w:r>
        <w:rPr>
          <w:rFonts w:asciiTheme="majorHAnsi" w:hAnsiTheme="majorHAnsi" w:cstheme="majorHAnsi"/>
        </w:rPr>
        <w:t xml:space="preserve"> koja je na prodaju.</w:t>
      </w:r>
    </w:p>
    <w:p w14:paraId="6EA88403" w14:textId="4962400B" w:rsidR="00300DC6" w:rsidRDefault="00301ECC" w:rsidP="00D541CE">
      <w:pPr>
        <w:pStyle w:val="Odlomakpopisa"/>
        <w:ind w:left="0"/>
        <w:jc w:val="both"/>
        <w:rPr>
          <w:rFonts w:asciiTheme="majorHAnsi" w:hAnsiTheme="majorHAnsi" w:cstheme="majorHAnsi"/>
        </w:rPr>
      </w:pPr>
      <w:r>
        <w:rPr>
          <w:rFonts w:asciiTheme="majorHAnsi" w:hAnsiTheme="majorHAnsi" w:cstheme="majorHAnsi"/>
        </w:rPr>
        <w:t xml:space="preserve">Gospođa </w:t>
      </w:r>
      <w:r w:rsidR="002549F3">
        <w:rPr>
          <w:rFonts w:asciiTheme="majorHAnsi" w:hAnsiTheme="majorHAnsi" w:cstheme="majorHAnsi"/>
        </w:rPr>
        <w:t xml:space="preserve">predsjednica vijeća </w:t>
      </w:r>
      <w:r>
        <w:rPr>
          <w:rFonts w:asciiTheme="majorHAnsi" w:hAnsiTheme="majorHAnsi" w:cstheme="majorHAnsi"/>
        </w:rPr>
        <w:t>postavlja upit vezan uz izgradnju kanalizacije u Bogdanovcima</w:t>
      </w:r>
      <w:r w:rsidR="00E12B4F">
        <w:rPr>
          <w:rFonts w:asciiTheme="majorHAnsi" w:hAnsiTheme="majorHAnsi" w:cstheme="majorHAnsi"/>
        </w:rPr>
        <w:t xml:space="preserve"> i hoće li biti pauze u radovima za vrijeme godišnjih odmora?</w:t>
      </w:r>
    </w:p>
    <w:p w14:paraId="6B7A32CC" w14:textId="2C619BF5" w:rsidR="00E12B4F" w:rsidRDefault="00E12B4F" w:rsidP="00D541CE">
      <w:pPr>
        <w:pStyle w:val="Odlomakpopisa"/>
        <w:ind w:left="0"/>
        <w:jc w:val="both"/>
        <w:rPr>
          <w:rFonts w:asciiTheme="majorHAnsi" w:hAnsiTheme="majorHAnsi" w:cstheme="majorHAnsi"/>
        </w:rPr>
      </w:pPr>
      <w:r>
        <w:rPr>
          <w:rFonts w:asciiTheme="majorHAnsi" w:hAnsiTheme="majorHAnsi" w:cstheme="majorHAnsi"/>
        </w:rPr>
        <w:t>Gospodin Barun odgovara kako su radovi započeli u ulici Marina Držića</w:t>
      </w:r>
      <w:r w:rsidR="002549F3">
        <w:rPr>
          <w:rFonts w:asciiTheme="majorHAnsi" w:hAnsiTheme="majorHAnsi" w:cstheme="majorHAnsi"/>
        </w:rPr>
        <w:t>. Izvođač je upoznat sa  zahtjevima mještana, a radovi bi trebali biti gotovi do kraja 9. mjeseca jer rade 500 metara u mjesec dana, a ima 750 metara za izgraditi.</w:t>
      </w:r>
    </w:p>
    <w:p w14:paraId="644FB6C3" w14:textId="6F9A8FB3" w:rsidR="002549F3" w:rsidRDefault="002549F3" w:rsidP="00D541CE">
      <w:pPr>
        <w:pStyle w:val="Odlomakpopisa"/>
        <w:ind w:left="0"/>
        <w:jc w:val="both"/>
        <w:rPr>
          <w:rFonts w:asciiTheme="majorHAnsi" w:hAnsiTheme="majorHAnsi" w:cstheme="majorHAnsi"/>
        </w:rPr>
      </w:pPr>
      <w:r>
        <w:rPr>
          <w:rFonts w:asciiTheme="majorHAnsi" w:hAnsiTheme="majorHAnsi" w:cstheme="majorHAnsi"/>
        </w:rPr>
        <w:t>Gospođa predsjednica vijeća postavlja upit u kojoj je fazi projekt vrtića koji je odobren?</w:t>
      </w:r>
    </w:p>
    <w:p w14:paraId="4E9039F8" w14:textId="51AD1C22" w:rsidR="002549F3" w:rsidRDefault="002549F3" w:rsidP="00D541CE">
      <w:pPr>
        <w:pStyle w:val="Odlomakpopisa"/>
        <w:ind w:left="0"/>
        <w:jc w:val="both"/>
        <w:rPr>
          <w:rFonts w:asciiTheme="majorHAnsi" w:hAnsiTheme="majorHAnsi" w:cstheme="majorHAnsi"/>
        </w:rPr>
      </w:pPr>
      <w:r>
        <w:rPr>
          <w:rFonts w:asciiTheme="majorHAnsi" w:hAnsiTheme="majorHAnsi" w:cstheme="majorHAnsi"/>
        </w:rPr>
        <w:t>Gospodin Barun navodi da j</w:t>
      </w:r>
      <w:r w:rsidR="00203AEF">
        <w:rPr>
          <w:rFonts w:asciiTheme="majorHAnsi" w:hAnsiTheme="majorHAnsi" w:cstheme="majorHAnsi"/>
        </w:rPr>
        <w:t>e potpisan ugovor, pripremljen je troškovnik za javnu nabavu te će se ista uskoro raspisati. Radovi bi trebali biti gotovi do kraja godine.</w:t>
      </w:r>
    </w:p>
    <w:p w14:paraId="703B2B84" w14:textId="3A9534E5" w:rsidR="00203AEF" w:rsidRDefault="00203AEF" w:rsidP="00D541CE">
      <w:pPr>
        <w:pStyle w:val="Odlomakpopisa"/>
        <w:ind w:left="0"/>
        <w:jc w:val="both"/>
        <w:rPr>
          <w:rFonts w:asciiTheme="majorHAnsi" w:hAnsiTheme="majorHAnsi" w:cstheme="majorHAnsi"/>
        </w:rPr>
      </w:pPr>
      <w:r>
        <w:rPr>
          <w:rFonts w:asciiTheme="majorHAnsi" w:hAnsiTheme="majorHAnsi" w:cstheme="majorHAnsi"/>
        </w:rPr>
        <w:t>Gospođa predsjednica vijeća postavlja upit vezano za radove u crkvi u Bogdanovcima?</w:t>
      </w:r>
    </w:p>
    <w:p w14:paraId="6D5060C2" w14:textId="7B0848C2" w:rsidR="00203AEF" w:rsidRDefault="00203AEF" w:rsidP="00D541CE">
      <w:pPr>
        <w:pStyle w:val="Odlomakpopisa"/>
        <w:ind w:left="0"/>
        <w:jc w:val="both"/>
        <w:rPr>
          <w:rFonts w:asciiTheme="majorHAnsi" w:hAnsiTheme="majorHAnsi" w:cstheme="majorHAnsi"/>
        </w:rPr>
      </w:pPr>
      <w:r>
        <w:rPr>
          <w:rFonts w:asciiTheme="majorHAnsi" w:hAnsiTheme="majorHAnsi" w:cstheme="majorHAnsi"/>
        </w:rPr>
        <w:lastRenderedPageBreak/>
        <w:t xml:space="preserve">Gospodin Barun odgovara kako je župa Kraljice Mučenika poslala zamolbu za donaciju financijskih sredstava, a radi se o radovima u podrumu crkve za popravak pločica. Ponuda radova je 17.000,00 eura, razgovarat će se sa Županijom, Biskupijom, a svakako će biti o tome razgovora i na </w:t>
      </w:r>
      <w:r w:rsidR="00F14631">
        <w:rPr>
          <w:rFonts w:asciiTheme="majorHAnsi" w:hAnsiTheme="majorHAnsi" w:cstheme="majorHAnsi"/>
        </w:rPr>
        <w:t>idućim vijećima kako pomoći.</w:t>
      </w:r>
    </w:p>
    <w:p w14:paraId="274B10F5" w14:textId="25D63590" w:rsidR="00F14631" w:rsidRDefault="00F14631" w:rsidP="00D541CE">
      <w:pPr>
        <w:pStyle w:val="Odlomakpopisa"/>
        <w:ind w:left="0"/>
        <w:jc w:val="both"/>
        <w:rPr>
          <w:rFonts w:asciiTheme="majorHAnsi" w:hAnsiTheme="majorHAnsi" w:cstheme="majorHAnsi"/>
        </w:rPr>
      </w:pPr>
      <w:r>
        <w:rPr>
          <w:rFonts w:asciiTheme="majorHAnsi" w:hAnsiTheme="majorHAnsi" w:cstheme="majorHAnsi"/>
        </w:rPr>
        <w:t>Gospodin Morhan postavlja upit vezan uz vrtiće te navodi da su svi roditelji djece iz Petrovaca koja idu u objekte u Vukovar kontaktirani iz Dječjeg vrtića 1 te da dalje više neće moći nastaviti ići u vrtić u Vukovar, osim djece jasličke dobi. Prvo objašnjenje je bilo da je to odluka Općine, onda da je to odluka Grada te na koncu da je to odluka samog vrtića</w:t>
      </w:r>
      <w:r w:rsidR="00F71CE6">
        <w:rPr>
          <w:rFonts w:asciiTheme="majorHAnsi" w:hAnsiTheme="majorHAnsi" w:cstheme="majorHAnsi"/>
        </w:rPr>
        <w:t>, te da ne moraju objašnjavati svoje odluke</w:t>
      </w:r>
      <w:r>
        <w:rPr>
          <w:rFonts w:asciiTheme="majorHAnsi" w:hAnsiTheme="majorHAnsi" w:cstheme="majorHAnsi"/>
        </w:rPr>
        <w:t xml:space="preserve">. </w:t>
      </w:r>
    </w:p>
    <w:p w14:paraId="2D733D1A" w14:textId="49B03910" w:rsidR="00F14631" w:rsidRDefault="00F14631" w:rsidP="00D541CE">
      <w:pPr>
        <w:pStyle w:val="Odlomakpopisa"/>
        <w:ind w:left="0"/>
        <w:jc w:val="both"/>
        <w:rPr>
          <w:rFonts w:asciiTheme="majorHAnsi" w:hAnsiTheme="majorHAnsi" w:cstheme="majorHAnsi"/>
        </w:rPr>
      </w:pPr>
      <w:r>
        <w:rPr>
          <w:rFonts w:asciiTheme="majorHAnsi" w:hAnsiTheme="majorHAnsi" w:cstheme="majorHAnsi"/>
        </w:rPr>
        <w:t>Gospodin Barun odgovara da je Općinsko vijeće donijelo odluku o vrtićima kojom je definirano popunjavanje i financiranje vrtića, dok</w:t>
      </w:r>
      <w:r w:rsidR="00F71CE6">
        <w:rPr>
          <w:rFonts w:asciiTheme="majorHAnsi" w:hAnsiTheme="majorHAnsi" w:cstheme="majorHAnsi"/>
        </w:rPr>
        <w:t xml:space="preserve"> se</w:t>
      </w:r>
      <w:r>
        <w:rPr>
          <w:rFonts w:asciiTheme="majorHAnsi" w:hAnsiTheme="majorHAnsi" w:cstheme="majorHAnsi"/>
        </w:rPr>
        <w:t xml:space="preserve"> odgojn</w:t>
      </w:r>
      <w:r w:rsidR="00F71CE6">
        <w:rPr>
          <w:rFonts w:asciiTheme="majorHAnsi" w:hAnsiTheme="majorHAnsi" w:cstheme="majorHAnsi"/>
        </w:rPr>
        <w:t>i</w:t>
      </w:r>
      <w:r>
        <w:rPr>
          <w:rFonts w:asciiTheme="majorHAnsi" w:hAnsiTheme="majorHAnsi" w:cstheme="majorHAnsi"/>
        </w:rPr>
        <w:t xml:space="preserve"> dio odnosi na Dječji vrtić Vukovar 1</w:t>
      </w:r>
      <w:r w:rsidR="00F71CE6">
        <w:rPr>
          <w:rFonts w:asciiTheme="majorHAnsi" w:hAnsiTheme="majorHAnsi" w:cstheme="majorHAnsi"/>
        </w:rPr>
        <w:t xml:space="preserve"> – gdje će djeca ići – Općina samo finacira boravak djece u vrtićima. U općinskoj Odluci stoji da se popunjavaju prvo objekti u mjestima, a ako nema mjesta kod nas u objektu, mogu ići u Vukovar.</w:t>
      </w:r>
    </w:p>
    <w:p w14:paraId="310DEA3C" w14:textId="7C04D779" w:rsidR="00F71CE6" w:rsidRDefault="00F71CE6" w:rsidP="00D541CE">
      <w:pPr>
        <w:pStyle w:val="Odlomakpopisa"/>
        <w:ind w:left="0"/>
        <w:jc w:val="both"/>
        <w:rPr>
          <w:rFonts w:asciiTheme="majorHAnsi" w:hAnsiTheme="majorHAnsi" w:cstheme="majorHAnsi"/>
        </w:rPr>
      </w:pPr>
      <w:r>
        <w:rPr>
          <w:rFonts w:asciiTheme="majorHAnsi" w:hAnsiTheme="majorHAnsi" w:cstheme="majorHAnsi"/>
        </w:rPr>
        <w:t>Gospodin Morhan navodi kako roditeljima nije rečeno ima li mjesta ili nema, nego samo da ne mogu ići, a jedan od odgovora je bio da naša djeca zauzimaju nečije mjesto. Jesu li iz vrtića kontaktirali Općinu po tom pitanju?</w:t>
      </w:r>
    </w:p>
    <w:p w14:paraId="6DBFD931" w14:textId="5FAD325A" w:rsidR="00F71CE6" w:rsidRDefault="00F71CE6" w:rsidP="00D541CE">
      <w:pPr>
        <w:pStyle w:val="Odlomakpopisa"/>
        <w:ind w:left="0"/>
        <w:jc w:val="both"/>
        <w:rPr>
          <w:rFonts w:asciiTheme="majorHAnsi" w:hAnsiTheme="majorHAnsi" w:cstheme="majorHAnsi"/>
        </w:rPr>
      </w:pPr>
      <w:r>
        <w:rPr>
          <w:rFonts w:asciiTheme="majorHAnsi" w:hAnsiTheme="majorHAnsi" w:cstheme="majorHAnsi"/>
        </w:rPr>
        <w:t>Gospodin Barun navodi kako nisu kontaktirali Općinu. Općina poštuje odluke Općinskog vijeća te financira boravak djece</w:t>
      </w:r>
      <w:r w:rsidR="007C030D">
        <w:rPr>
          <w:rFonts w:asciiTheme="majorHAnsi" w:hAnsiTheme="majorHAnsi" w:cstheme="majorHAnsi"/>
        </w:rPr>
        <w:t xml:space="preserve"> koja ima prebivalište i boravište na području Općine. Općina dobiva 42% financiranja od strane države za svako dijete u vrtiću. Imamo 55 djece na računu iz vrtića, a na odluci Vlade Republike Hrvatske je samo 35 djece. Poslali smo upit Ministarstvu što je sa ostalih 20 djece koji su u objektima u Vukovaru. Pretpostavljamo da država uplaćuje sredstva osnivaču – Gradu Vukovaru. Imali smo ugovor kojim su nam umanjivali sredstva za tu razliku od uplaćenog za našu djecu, ali za 35 djece, a mi imamo 55 djece. Proteklo je više od mjesec dana, slali smo dvije požurnice, ali odgovora još nema.</w:t>
      </w:r>
    </w:p>
    <w:p w14:paraId="27CA1487" w14:textId="4E4E6307" w:rsidR="007C030D" w:rsidRDefault="007C030D" w:rsidP="00D541CE">
      <w:pPr>
        <w:pStyle w:val="Odlomakpopisa"/>
        <w:ind w:left="0"/>
        <w:jc w:val="both"/>
        <w:rPr>
          <w:rFonts w:asciiTheme="majorHAnsi" w:hAnsiTheme="majorHAnsi" w:cstheme="majorHAnsi"/>
        </w:rPr>
      </w:pPr>
      <w:r>
        <w:rPr>
          <w:rFonts w:asciiTheme="majorHAnsi" w:hAnsiTheme="majorHAnsi" w:cstheme="majorHAnsi"/>
        </w:rPr>
        <w:t>Gospodin Morhan navodi kako Općina za vrtiće plaća sve troškove, plaće za radnike, režije, dovoz hrane</w:t>
      </w:r>
      <w:r w:rsidR="00FF25FC">
        <w:rPr>
          <w:rFonts w:asciiTheme="majorHAnsi" w:hAnsiTheme="majorHAnsi" w:cstheme="majorHAnsi"/>
        </w:rPr>
        <w:t xml:space="preserve"> te da još plaća za svako dijete. </w:t>
      </w:r>
    </w:p>
    <w:p w14:paraId="38647976" w14:textId="24958F0E" w:rsidR="00FF25FC" w:rsidRDefault="00FF25FC" w:rsidP="00D541CE">
      <w:pPr>
        <w:pStyle w:val="Odlomakpopisa"/>
        <w:ind w:left="0"/>
        <w:jc w:val="both"/>
        <w:rPr>
          <w:rFonts w:asciiTheme="majorHAnsi" w:hAnsiTheme="majorHAnsi" w:cstheme="majorHAnsi"/>
        </w:rPr>
      </w:pPr>
      <w:r>
        <w:rPr>
          <w:rFonts w:asciiTheme="majorHAnsi" w:hAnsiTheme="majorHAnsi" w:cstheme="majorHAnsi"/>
        </w:rPr>
        <w:t>Gospodin Barun potvrđuje da se plaćaju svi troškovi vrtića, redovn</w:t>
      </w:r>
      <w:r w:rsidR="00351D26">
        <w:rPr>
          <w:rFonts w:asciiTheme="majorHAnsi" w:hAnsiTheme="majorHAnsi" w:cstheme="majorHAnsi"/>
        </w:rPr>
        <w:t>i</w:t>
      </w:r>
      <w:r>
        <w:rPr>
          <w:rFonts w:asciiTheme="majorHAnsi" w:hAnsiTheme="majorHAnsi" w:cstheme="majorHAnsi"/>
        </w:rPr>
        <w:t xml:space="preserve"> i izvanredn</w:t>
      </w:r>
      <w:r w:rsidR="00351D26">
        <w:rPr>
          <w:rFonts w:asciiTheme="majorHAnsi" w:hAnsiTheme="majorHAnsi" w:cstheme="majorHAnsi"/>
        </w:rPr>
        <w:t>i</w:t>
      </w:r>
      <w:r>
        <w:rPr>
          <w:rFonts w:asciiTheme="majorHAnsi" w:hAnsiTheme="majorHAnsi" w:cstheme="majorHAnsi"/>
        </w:rPr>
        <w:t>.</w:t>
      </w:r>
    </w:p>
    <w:p w14:paraId="5D2C1C5B" w14:textId="7805FEE7" w:rsidR="00FF25FC" w:rsidRDefault="00FF25FC" w:rsidP="00D541CE">
      <w:pPr>
        <w:pStyle w:val="Odlomakpopisa"/>
        <w:ind w:left="0"/>
        <w:jc w:val="both"/>
        <w:rPr>
          <w:rFonts w:asciiTheme="majorHAnsi" w:hAnsiTheme="majorHAnsi" w:cstheme="majorHAnsi"/>
        </w:rPr>
      </w:pPr>
      <w:r>
        <w:rPr>
          <w:rFonts w:asciiTheme="majorHAnsi" w:hAnsiTheme="majorHAnsi" w:cstheme="majorHAnsi"/>
        </w:rPr>
        <w:t>Gospodin Pavlović navodi kako je osobno bio na sastanku gdje je nazočan bio i načelnik i gradonačelnik Penava – Grad Vukovar je osnivač naših vrtića i on ima pravo sve da dobi</w:t>
      </w:r>
      <w:r w:rsidR="00351D26">
        <w:rPr>
          <w:rFonts w:asciiTheme="majorHAnsi" w:hAnsiTheme="majorHAnsi" w:cstheme="majorHAnsi"/>
        </w:rPr>
        <w:t>va</w:t>
      </w:r>
      <w:r>
        <w:rPr>
          <w:rFonts w:asciiTheme="majorHAnsi" w:hAnsiTheme="majorHAnsi" w:cstheme="majorHAnsi"/>
        </w:rPr>
        <w:t>, Općina Bogdanovci nema veze s tim. Sva materijalna prava koja sl</w:t>
      </w:r>
      <w:r w:rsidR="00351D26">
        <w:rPr>
          <w:rFonts w:asciiTheme="majorHAnsi" w:hAnsiTheme="majorHAnsi" w:cstheme="majorHAnsi"/>
        </w:rPr>
        <w:t>jeduju</w:t>
      </w:r>
      <w:r>
        <w:rPr>
          <w:rFonts w:asciiTheme="majorHAnsi" w:hAnsiTheme="majorHAnsi" w:cstheme="majorHAnsi"/>
        </w:rPr>
        <w:t xml:space="preserve"> djecu iz Bogdanovaca su prava Grada Vukovara.</w:t>
      </w:r>
    </w:p>
    <w:p w14:paraId="0CDA457F" w14:textId="44199F55" w:rsidR="00FF25FC" w:rsidRDefault="00FF25FC" w:rsidP="00D541CE">
      <w:pPr>
        <w:pStyle w:val="Odlomakpopisa"/>
        <w:ind w:left="0"/>
        <w:jc w:val="both"/>
        <w:rPr>
          <w:rFonts w:asciiTheme="majorHAnsi" w:hAnsiTheme="majorHAnsi" w:cstheme="majorHAnsi"/>
        </w:rPr>
      </w:pPr>
      <w:r>
        <w:rPr>
          <w:rFonts w:asciiTheme="majorHAnsi" w:hAnsiTheme="majorHAnsi" w:cstheme="majorHAnsi"/>
        </w:rPr>
        <w:t>Gospođa Marič navodi kako se radi o indeksu razvijenosti gdje je poslana tablica u kojoj računaju koliko će se dobiti fiskalna održivost i na njoj su računali samo 35 djece. Računali su djecu koja idu u Petrovce i Bogdanovci, a djecu koja idu u vukovarski vrtić nisu računali, a sa područja su Općine i za njih nam ne daju novac, a mi plaćamo sve za njih</w:t>
      </w:r>
      <w:r w:rsidR="00351D26">
        <w:rPr>
          <w:rFonts w:asciiTheme="majorHAnsi" w:hAnsiTheme="majorHAnsi" w:cstheme="majorHAnsi"/>
        </w:rPr>
        <w:t xml:space="preserve"> boravak</w:t>
      </w:r>
      <w:r>
        <w:rPr>
          <w:rFonts w:asciiTheme="majorHAnsi" w:hAnsiTheme="majorHAnsi" w:cstheme="majorHAnsi"/>
        </w:rPr>
        <w:t>. I sada je pitanje zašto tu djecu ne uračunavaju za Bogdanovce za indeks razvijenosti odnosno za ukupno financijska sredstava koja mi dobivamo godišnje.</w:t>
      </w:r>
    </w:p>
    <w:p w14:paraId="35A83BCE" w14:textId="719C56D5" w:rsidR="00300DC6" w:rsidRDefault="00FF25FC" w:rsidP="00D541CE">
      <w:pPr>
        <w:pStyle w:val="Odlomakpopisa"/>
        <w:ind w:left="0"/>
        <w:jc w:val="both"/>
        <w:rPr>
          <w:rFonts w:asciiTheme="majorHAnsi" w:hAnsiTheme="majorHAnsi" w:cstheme="majorHAnsi"/>
        </w:rPr>
      </w:pPr>
      <w:r>
        <w:rPr>
          <w:rFonts w:asciiTheme="majorHAnsi" w:hAnsiTheme="majorHAnsi" w:cstheme="majorHAnsi"/>
        </w:rPr>
        <w:t>Gospodin Barun navodi da ako Grad Vukovar dobiva sreds</w:t>
      </w:r>
      <w:r w:rsidR="0082258A">
        <w:rPr>
          <w:rFonts w:asciiTheme="majorHAnsi" w:hAnsiTheme="majorHAnsi" w:cstheme="majorHAnsi"/>
        </w:rPr>
        <w:t>t</w:t>
      </w:r>
      <w:r>
        <w:rPr>
          <w:rFonts w:asciiTheme="majorHAnsi" w:hAnsiTheme="majorHAnsi" w:cstheme="majorHAnsi"/>
        </w:rPr>
        <w:t>va za tu djecu onda je to duplo financiranje</w:t>
      </w:r>
      <w:r w:rsidR="0082258A">
        <w:rPr>
          <w:rFonts w:asciiTheme="majorHAnsi" w:hAnsiTheme="majorHAnsi" w:cstheme="majorHAnsi"/>
        </w:rPr>
        <w:t>.</w:t>
      </w:r>
    </w:p>
    <w:p w14:paraId="6E0A1115" w14:textId="758FBB17" w:rsidR="0082258A" w:rsidRDefault="0082258A" w:rsidP="00D541CE">
      <w:pPr>
        <w:pStyle w:val="Odlomakpopisa"/>
        <w:ind w:left="0"/>
        <w:jc w:val="both"/>
        <w:rPr>
          <w:rFonts w:asciiTheme="majorHAnsi" w:hAnsiTheme="majorHAnsi" w:cstheme="majorHAnsi"/>
        </w:rPr>
      </w:pPr>
      <w:r>
        <w:rPr>
          <w:rFonts w:asciiTheme="majorHAnsi" w:hAnsiTheme="majorHAnsi" w:cstheme="majorHAnsi"/>
        </w:rPr>
        <w:t xml:space="preserve">Gospođa predsjednica vijeća zaključuje da je </w:t>
      </w:r>
      <w:r w:rsidR="00351D26">
        <w:rPr>
          <w:rFonts w:asciiTheme="majorHAnsi" w:hAnsiTheme="majorHAnsi" w:cstheme="majorHAnsi"/>
        </w:rPr>
        <w:t>onda</w:t>
      </w:r>
      <w:r>
        <w:rPr>
          <w:rFonts w:asciiTheme="majorHAnsi" w:hAnsiTheme="majorHAnsi" w:cstheme="majorHAnsi"/>
        </w:rPr>
        <w:t xml:space="preserve"> Općina na velikom financijskom gubitku.</w:t>
      </w:r>
    </w:p>
    <w:p w14:paraId="0357797B" w14:textId="27D55049" w:rsidR="0082258A" w:rsidRDefault="0082258A" w:rsidP="00D541CE">
      <w:pPr>
        <w:pStyle w:val="Odlomakpopisa"/>
        <w:ind w:left="0"/>
        <w:jc w:val="both"/>
        <w:rPr>
          <w:rFonts w:asciiTheme="majorHAnsi" w:hAnsiTheme="majorHAnsi" w:cstheme="majorHAnsi"/>
        </w:rPr>
      </w:pPr>
      <w:r>
        <w:rPr>
          <w:rFonts w:asciiTheme="majorHAnsi" w:hAnsiTheme="majorHAnsi" w:cstheme="majorHAnsi"/>
        </w:rPr>
        <w:t>Gospodin Kostelnik postavlja upit što sada sa djecom koju vrtić u Vukovaru više neće?</w:t>
      </w:r>
    </w:p>
    <w:p w14:paraId="6B558377" w14:textId="38DF20CC" w:rsidR="0082258A" w:rsidRDefault="0082258A" w:rsidP="00D541CE">
      <w:pPr>
        <w:pStyle w:val="Odlomakpopisa"/>
        <w:ind w:left="0"/>
        <w:jc w:val="both"/>
        <w:rPr>
          <w:rFonts w:asciiTheme="majorHAnsi" w:hAnsiTheme="majorHAnsi" w:cstheme="majorHAnsi"/>
        </w:rPr>
      </w:pPr>
      <w:r>
        <w:rPr>
          <w:rFonts w:asciiTheme="majorHAnsi" w:hAnsiTheme="majorHAnsi" w:cstheme="majorHAnsi"/>
        </w:rPr>
        <w:t>Gospođa Vojtkiv odgovara kako se u objektu u Petrovima 5 mjesta oslobodilo. Pretpostavka je da nitko nije podnio zahtjev za upis u Petrovce</w:t>
      </w:r>
      <w:r w:rsidR="009F19C4">
        <w:rPr>
          <w:rFonts w:asciiTheme="majorHAnsi" w:hAnsiTheme="majorHAnsi" w:cstheme="majorHAnsi"/>
        </w:rPr>
        <w:t xml:space="preserve"> kod netom završenog upisa</w:t>
      </w:r>
      <w:r>
        <w:rPr>
          <w:rFonts w:asciiTheme="majorHAnsi" w:hAnsiTheme="majorHAnsi" w:cstheme="majorHAnsi"/>
        </w:rPr>
        <w:t>. Ravnateljica popunjava slobodna mjesta sa djecom iz Vukovara jer je gužva na upisima.</w:t>
      </w:r>
    </w:p>
    <w:p w14:paraId="531BE255" w14:textId="53DA7046" w:rsidR="0082258A" w:rsidRDefault="0082258A" w:rsidP="00D541CE">
      <w:pPr>
        <w:pStyle w:val="Odlomakpopisa"/>
        <w:ind w:left="0"/>
        <w:jc w:val="both"/>
        <w:rPr>
          <w:rFonts w:asciiTheme="majorHAnsi" w:hAnsiTheme="majorHAnsi" w:cstheme="majorHAnsi"/>
        </w:rPr>
      </w:pPr>
      <w:r>
        <w:rPr>
          <w:rFonts w:asciiTheme="majorHAnsi" w:hAnsiTheme="majorHAnsi" w:cstheme="majorHAnsi"/>
        </w:rPr>
        <w:t>Gospodin Morhan postavlja upit hoće li djecu iz Vukovara prebaciti u Petrovce i što ako bude još novo upisane djece, gdje će sa  njima? Tko odlučuje gdje će koja djeca ići u vrtić?</w:t>
      </w:r>
    </w:p>
    <w:p w14:paraId="185F6931" w14:textId="5FF4C745" w:rsidR="0082258A" w:rsidRDefault="0082258A" w:rsidP="00D541CE">
      <w:pPr>
        <w:pStyle w:val="Odlomakpopisa"/>
        <w:ind w:left="0"/>
        <w:jc w:val="both"/>
        <w:rPr>
          <w:rFonts w:asciiTheme="majorHAnsi" w:hAnsiTheme="majorHAnsi" w:cstheme="majorHAnsi"/>
        </w:rPr>
      </w:pPr>
      <w:r>
        <w:rPr>
          <w:rFonts w:asciiTheme="majorHAnsi" w:hAnsiTheme="majorHAnsi" w:cstheme="majorHAnsi"/>
        </w:rPr>
        <w:t>Gospodin Marić navodi kako nema novih upisa u vrtiće ako nema mjesta u objektima.</w:t>
      </w:r>
    </w:p>
    <w:p w14:paraId="6D276A4F" w14:textId="79980D6D" w:rsidR="0082258A" w:rsidRDefault="0082258A" w:rsidP="00D541CE">
      <w:pPr>
        <w:pStyle w:val="Odlomakpopisa"/>
        <w:ind w:left="0"/>
        <w:jc w:val="both"/>
        <w:rPr>
          <w:rFonts w:asciiTheme="majorHAnsi" w:hAnsiTheme="majorHAnsi" w:cstheme="majorHAnsi"/>
        </w:rPr>
      </w:pPr>
      <w:r>
        <w:rPr>
          <w:rFonts w:asciiTheme="majorHAnsi" w:hAnsiTheme="majorHAnsi" w:cstheme="majorHAnsi"/>
        </w:rPr>
        <w:t>Gospođa Vojtkiv navodi da ne zna u čemu je problem prebaciti dijete iz vrtića iz Vukovara u  vrtić u Petrovce, a žive svi u Petrovcima? Standard</w:t>
      </w:r>
      <w:r w:rsidR="00BA78BC">
        <w:rPr>
          <w:rFonts w:asciiTheme="majorHAnsi" w:hAnsiTheme="majorHAnsi" w:cstheme="majorHAnsi"/>
        </w:rPr>
        <w:t>i</w:t>
      </w:r>
      <w:r>
        <w:rPr>
          <w:rFonts w:asciiTheme="majorHAnsi" w:hAnsiTheme="majorHAnsi" w:cstheme="majorHAnsi"/>
        </w:rPr>
        <w:t xml:space="preserve"> </w:t>
      </w:r>
      <w:r w:rsidR="00BA78BC">
        <w:rPr>
          <w:rFonts w:asciiTheme="majorHAnsi" w:hAnsiTheme="majorHAnsi" w:cstheme="majorHAnsi"/>
        </w:rPr>
        <w:t>su</w:t>
      </w:r>
      <w:r>
        <w:rPr>
          <w:rFonts w:asciiTheme="majorHAnsi" w:hAnsiTheme="majorHAnsi" w:cstheme="majorHAnsi"/>
        </w:rPr>
        <w:t xml:space="preserve"> isti, kao i odgajatelji koji su zaposlenici Dječjeg vrtića Vukovar 1.</w:t>
      </w:r>
    </w:p>
    <w:p w14:paraId="3D83739A" w14:textId="0877ACC1" w:rsidR="00BA78BC" w:rsidRDefault="00BA78BC" w:rsidP="00D541CE">
      <w:pPr>
        <w:pStyle w:val="Odlomakpopisa"/>
        <w:ind w:left="0"/>
        <w:jc w:val="both"/>
        <w:rPr>
          <w:rFonts w:asciiTheme="majorHAnsi" w:hAnsiTheme="majorHAnsi" w:cstheme="majorHAnsi"/>
        </w:rPr>
      </w:pPr>
      <w:r>
        <w:rPr>
          <w:rFonts w:asciiTheme="majorHAnsi" w:hAnsiTheme="majorHAnsi" w:cstheme="majorHAnsi"/>
        </w:rPr>
        <w:t>Gospodin Kisilj navodi da je to osobna stvar roditelja gdje tko hoće voditi dijete u vrtić.</w:t>
      </w:r>
    </w:p>
    <w:p w14:paraId="2BE1D2AB" w14:textId="77777777" w:rsidR="00BA78BC" w:rsidRDefault="00BA78BC" w:rsidP="00D541CE">
      <w:pPr>
        <w:pStyle w:val="Odlomakpopisa"/>
        <w:ind w:left="0"/>
        <w:jc w:val="both"/>
        <w:rPr>
          <w:rFonts w:asciiTheme="majorHAnsi" w:hAnsiTheme="majorHAnsi" w:cstheme="majorHAnsi"/>
        </w:rPr>
      </w:pPr>
      <w:r>
        <w:rPr>
          <w:rFonts w:asciiTheme="majorHAnsi" w:hAnsiTheme="majorHAnsi" w:cstheme="majorHAnsi"/>
        </w:rPr>
        <w:t>Gospodin Marić navodi kako vukovarski vrtić ne dozvoljava da dijete ide u vrtić u Vukovar ako ima slobodno mjesto u Petrovcima. Ako je popunjen petrovački objekt i ako je popunjen vukovarski objekt jednostavno nema upisa u vrtić.</w:t>
      </w:r>
    </w:p>
    <w:p w14:paraId="20582BFD" w14:textId="1EBD0CF7" w:rsidR="0082258A" w:rsidRDefault="009B52C9" w:rsidP="00D541CE">
      <w:pPr>
        <w:pStyle w:val="Odlomakpopisa"/>
        <w:ind w:left="0"/>
        <w:jc w:val="both"/>
        <w:rPr>
          <w:rFonts w:asciiTheme="majorHAnsi" w:hAnsiTheme="majorHAnsi" w:cstheme="majorHAnsi"/>
        </w:rPr>
      </w:pPr>
      <w:r>
        <w:rPr>
          <w:rFonts w:asciiTheme="majorHAnsi" w:hAnsiTheme="majorHAnsi" w:cstheme="majorHAnsi"/>
        </w:rPr>
        <w:lastRenderedPageBreak/>
        <w:t>Gospođa Vojtkiv postavlja pitanje vezano uz problem javne rasvjete u Petrovcima. Dio rasvjete je na senzore, drugi dio na tajmer. Kada su bili radovi na električnoj mreži i nije bilo struje, u centralnom dijelu naselja je rasvjeta kasnila sa paljenjem oko  2 sata te je toliko duže ujutro i radila. To se događa svaki put kada nestane struje i zašto se čeka po par dana sa popravkom?</w:t>
      </w:r>
    </w:p>
    <w:p w14:paraId="05C3C7FD" w14:textId="68B9F10E" w:rsidR="009B52C9" w:rsidRDefault="009B52C9" w:rsidP="00D541CE">
      <w:pPr>
        <w:pStyle w:val="Odlomakpopisa"/>
        <w:ind w:left="0"/>
        <w:jc w:val="both"/>
        <w:rPr>
          <w:rFonts w:asciiTheme="majorHAnsi" w:hAnsiTheme="majorHAnsi" w:cstheme="majorHAnsi"/>
        </w:rPr>
      </w:pPr>
      <w:r>
        <w:rPr>
          <w:rFonts w:asciiTheme="majorHAnsi" w:hAnsiTheme="majorHAnsi" w:cstheme="majorHAnsi"/>
        </w:rPr>
        <w:t>Gospodin Barun navodi kako je sva rasvjeta u naselju Petrovci na tajmer. Kod</w:t>
      </w:r>
      <w:r w:rsidR="002F1A17">
        <w:rPr>
          <w:rFonts w:asciiTheme="majorHAnsi" w:hAnsiTheme="majorHAnsi" w:cstheme="majorHAnsi"/>
        </w:rPr>
        <w:t xml:space="preserve"> HEP-ovih</w:t>
      </w:r>
      <w:r>
        <w:rPr>
          <w:rFonts w:asciiTheme="majorHAnsi" w:hAnsiTheme="majorHAnsi" w:cstheme="majorHAnsi"/>
        </w:rPr>
        <w:t xml:space="preserve"> radova</w:t>
      </w:r>
      <w:r w:rsidR="002F1A17">
        <w:rPr>
          <w:rFonts w:asciiTheme="majorHAnsi" w:hAnsiTheme="majorHAnsi" w:cstheme="majorHAnsi"/>
        </w:rPr>
        <w:t xml:space="preserve"> na mreži</w:t>
      </w:r>
      <w:r>
        <w:rPr>
          <w:rFonts w:asciiTheme="majorHAnsi" w:hAnsiTheme="majorHAnsi" w:cstheme="majorHAnsi"/>
        </w:rPr>
        <w:t xml:space="preserve"> često dolazi do tih problema</w:t>
      </w:r>
      <w:r w:rsidR="002F1A17">
        <w:rPr>
          <w:rFonts w:asciiTheme="majorHAnsi" w:hAnsiTheme="majorHAnsi" w:cstheme="majorHAnsi"/>
        </w:rPr>
        <w:t>. Koncesionar je više puta kontaktiran da otkloni kvar, što se i dogodilo tek treći dan od prijave. Pretpostavka je da su dva tajmera koja se ne podudaraju.</w:t>
      </w:r>
    </w:p>
    <w:p w14:paraId="4C5B7396" w14:textId="5A2F02DA" w:rsidR="00300DC6" w:rsidRDefault="002F1A17" w:rsidP="00D541CE">
      <w:pPr>
        <w:pStyle w:val="Odlomakpopisa"/>
        <w:ind w:left="0"/>
        <w:jc w:val="both"/>
        <w:rPr>
          <w:rFonts w:asciiTheme="majorHAnsi" w:hAnsiTheme="majorHAnsi" w:cstheme="majorHAnsi"/>
        </w:rPr>
      </w:pPr>
      <w:r>
        <w:rPr>
          <w:rFonts w:asciiTheme="majorHAnsi" w:hAnsiTheme="majorHAnsi" w:cstheme="majorHAnsi"/>
        </w:rPr>
        <w:t>Budući da više nije bilo pitanja, predsjednica Općinskog vijeća je zaključila sjednicu.</w:t>
      </w:r>
    </w:p>
    <w:p w14:paraId="70ED2001" w14:textId="77777777" w:rsidR="0000067D" w:rsidRDefault="0000067D" w:rsidP="00D541CE">
      <w:pPr>
        <w:pStyle w:val="Odlomakpopisa"/>
        <w:ind w:left="0"/>
        <w:jc w:val="both"/>
        <w:rPr>
          <w:rFonts w:asciiTheme="majorHAnsi" w:hAnsiTheme="majorHAnsi" w:cstheme="majorHAnsi"/>
        </w:rPr>
      </w:pPr>
    </w:p>
    <w:p w14:paraId="18E9F4FE" w14:textId="12FD2A94" w:rsidR="00801B03" w:rsidRPr="00E32FCB" w:rsidRDefault="00801B03" w:rsidP="00D541CE">
      <w:pPr>
        <w:pStyle w:val="Odlomakpopisa"/>
        <w:ind w:left="0"/>
        <w:jc w:val="both"/>
        <w:rPr>
          <w:rFonts w:asciiTheme="majorHAnsi" w:hAnsiTheme="majorHAnsi" w:cstheme="majorHAnsi"/>
        </w:rPr>
      </w:pPr>
      <w:r w:rsidRPr="00E32FCB">
        <w:rPr>
          <w:rFonts w:asciiTheme="majorHAnsi" w:hAnsiTheme="majorHAnsi" w:cstheme="majorHAnsi"/>
        </w:rPr>
        <w:t xml:space="preserve">Završeno u </w:t>
      </w:r>
      <w:r w:rsidR="0087303D">
        <w:rPr>
          <w:rFonts w:asciiTheme="majorHAnsi" w:hAnsiTheme="majorHAnsi" w:cstheme="majorHAnsi"/>
        </w:rPr>
        <w:t>20</w:t>
      </w:r>
      <w:r w:rsidR="002F1A17">
        <w:rPr>
          <w:rFonts w:asciiTheme="majorHAnsi" w:hAnsiTheme="majorHAnsi" w:cstheme="majorHAnsi"/>
        </w:rPr>
        <w:t>:</w:t>
      </w:r>
      <w:r w:rsidR="000F1A80">
        <w:rPr>
          <w:rFonts w:asciiTheme="majorHAnsi" w:hAnsiTheme="majorHAnsi" w:cstheme="majorHAnsi"/>
        </w:rPr>
        <w:t>5</w:t>
      </w:r>
      <w:r w:rsidR="002F1A17">
        <w:rPr>
          <w:rFonts w:asciiTheme="majorHAnsi" w:hAnsiTheme="majorHAnsi" w:cstheme="majorHAnsi"/>
        </w:rPr>
        <w:t>4</w:t>
      </w:r>
      <w:r w:rsidRPr="00E32FCB">
        <w:rPr>
          <w:rFonts w:asciiTheme="majorHAnsi" w:hAnsiTheme="majorHAnsi" w:cstheme="majorHAnsi"/>
        </w:rPr>
        <w:t xml:space="preserve"> sati.</w:t>
      </w:r>
    </w:p>
    <w:p w14:paraId="27F8F76D" w14:textId="77777777" w:rsidR="00674C6D" w:rsidRPr="00E32FCB" w:rsidRDefault="00674C6D" w:rsidP="00674C6D">
      <w:pPr>
        <w:jc w:val="both"/>
        <w:rPr>
          <w:rFonts w:asciiTheme="majorHAnsi" w:eastAsia="Times New Roman" w:hAnsiTheme="majorHAnsi" w:cstheme="majorHAnsi"/>
        </w:rPr>
      </w:pPr>
    </w:p>
    <w:p w14:paraId="2CB8C3D3" w14:textId="74990685" w:rsidR="00585514" w:rsidRPr="00E32FCB" w:rsidRDefault="00585514" w:rsidP="00585514">
      <w:pPr>
        <w:spacing w:after="0"/>
        <w:jc w:val="both"/>
        <w:rPr>
          <w:rFonts w:asciiTheme="majorHAnsi" w:hAnsiTheme="majorHAnsi" w:cstheme="majorHAnsi"/>
        </w:rPr>
      </w:pPr>
      <w:r w:rsidRPr="00E32FCB">
        <w:rPr>
          <w:rFonts w:asciiTheme="majorHAnsi" w:hAnsiTheme="majorHAnsi" w:cstheme="majorHAnsi"/>
        </w:rPr>
        <w:t>Zapisničar</w:t>
      </w:r>
      <w:r w:rsidRPr="00E32FCB">
        <w:rPr>
          <w:rFonts w:asciiTheme="majorHAnsi" w:hAnsiTheme="majorHAnsi" w:cstheme="majorHAnsi"/>
        </w:rPr>
        <w:tab/>
      </w:r>
      <w:r w:rsidRPr="00E32FCB">
        <w:rPr>
          <w:rFonts w:asciiTheme="majorHAnsi" w:hAnsiTheme="majorHAnsi" w:cstheme="majorHAnsi"/>
        </w:rPr>
        <w:tab/>
      </w:r>
      <w:r w:rsidRPr="00E32FCB">
        <w:rPr>
          <w:rFonts w:asciiTheme="majorHAnsi" w:hAnsiTheme="majorHAnsi" w:cstheme="majorHAnsi"/>
        </w:rPr>
        <w:tab/>
      </w:r>
      <w:r w:rsidRPr="00E32FCB">
        <w:rPr>
          <w:rFonts w:asciiTheme="majorHAnsi" w:hAnsiTheme="majorHAnsi" w:cstheme="majorHAnsi"/>
        </w:rPr>
        <w:tab/>
      </w:r>
      <w:r w:rsidRPr="00E32FCB">
        <w:rPr>
          <w:rFonts w:asciiTheme="majorHAnsi" w:hAnsiTheme="majorHAnsi" w:cstheme="majorHAnsi"/>
        </w:rPr>
        <w:tab/>
      </w:r>
      <w:r w:rsidRPr="00E32FCB">
        <w:rPr>
          <w:rFonts w:asciiTheme="majorHAnsi" w:hAnsiTheme="majorHAnsi" w:cstheme="majorHAnsi"/>
        </w:rPr>
        <w:tab/>
        <w:t>Predsjednica općinskog vijeća</w:t>
      </w:r>
    </w:p>
    <w:p w14:paraId="12A72E69" w14:textId="082EB56F" w:rsidR="00585514" w:rsidRPr="00E32FCB" w:rsidRDefault="000F1A80" w:rsidP="00585514">
      <w:pPr>
        <w:spacing w:after="0"/>
        <w:jc w:val="both"/>
        <w:rPr>
          <w:rFonts w:asciiTheme="majorHAnsi" w:hAnsiTheme="majorHAnsi" w:cstheme="majorHAnsi"/>
        </w:rPr>
      </w:pPr>
      <w:r>
        <w:rPr>
          <w:rFonts w:asciiTheme="majorHAnsi" w:hAnsiTheme="majorHAnsi" w:cstheme="majorHAnsi"/>
        </w:rPr>
        <w:t>Darko Ruskaj</w:t>
      </w:r>
      <w:r w:rsidR="00585514" w:rsidRPr="00E32FCB">
        <w:rPr>
          <w:rFonts w:asciiTheme="majorHAnsi" w:hAnsiTheme="majorHAnsi" w:cstheme="majorHAnsi"/>
        </w:rPr>
        <w:tab/>
      </w:r>
      <w:r w:rsidR="00585514" w:rsidRPr="00E32FCB">
        <w:rPr>
          <w:rFonts w:asciiTheme="majorHAnsi" w:hAnsiTheme="majorHAnsi" w:cstheme="majorHAnsi"/>
        </w:rPr>
        <w:tab/>
      </w:r>
      <w:r w:rsidR="00585514" w:rsidRPr="00E32FCB">
        <w:rPr>
          <w:rFonts w:asciiTheme="majorHAnsi" w:hAnsiTheme="majorHAnsi" w:cstheme="majorHAnsi"/>
        </w:rPr>
        <w:tab/>
      </w:r>
      <w:r w:rsidR="00585514" w:rsidRPr="00E32FCB">
        <w:rPr>
          <w:rFonts w:asciiTheme="majorHAnsi" w:hAnsiTheme="majorHAnsi" w:cstheme="majorHAnsi"/>
        </w:rPr>
        <w:tab/>
      </w:r>
      <w:r w:rsidR="00585514" w:rsidRPr="00E32FCB">
        <w:rPr>
          <w:rFonts w:asciiTheme="majorHAnsi" w:hAnsiTheme="majorHAnsi" w:cstheme="majorHAnsi"/>
        </w:rPr>
        <w:tab/>
      </w:r>
      <w:r w:rsidR="00585514" w:rsidRPr="00E32FCB">
        <w:rPr>
          <w:rFonts w:asciiTheme="majorHAnsi" w:hAnsiTheme="majorHAnsi" w:cstheme="majorHAnsi"/>
        </w:rPr>
        <w:tab/>
      </w:r>
      <w:r w:rsidR="00D666B8" w:rsidRPr="00E32FCB">
        <w:rPr>
          <w:rFonts w:asciiTheme="majorHAnsi" w:hAnsiTheme="majorHAnsi" w:cstheme="majorHAnsi"/>
        </w:rPr>
        <w:t>Jelena Vinaj, mag.oec.</w:t>
      </w:r>
    </w:p>
    <w:p w14:paraId="72F9F18B" w14:textId="77777777" w:rsidR="00B8018F" w:rsidRPr="00E32FCB" w:rsidRDefault="00B8018F">
      <w:pPr>
        <w:rPr>
          <w:rFonts w:asciiTheme="majorHAnsi" w:hAnsiTheme="majorHAnsi" w:cstheme="majorHAnsi"/>
        </w:rPr>
      </w:pPr>
    </w:p>
    <w:p w14:paraId="648F0591" w14:textId="77777777" w:rsidR="00F13A5F" w:rsidRPr="00E32FCB" w:rsidRDefault="00F13A5F">
      <w:pPr>
        <w:rPr>
          <w:rFonts w:asciiTheme="majorHAnsi" w:hAnsiTheme="majorHAnsi" w:cstheme="majorHAnsi"/>
        </w:rPr>
      </w:pPr>
    </w:p>
    <w:p w14:paraId="62532034" w14:textId="77777777" w:rsidR="00F13A5F" w:rsidRPr="00E32FCB" w:rsidRDefault="00F13A5F">
      <w:pPr>
        <w:rPr>
          <w:rFonts w:asciiTheme="majorHAnsi" w:hAnsiTheme="majorHAnsi" w:cstheme="majorHAnsi"/>
          <w:b/>
          <w:bCs/>
        </w:rPr>
      </w:pPr>
    </w:p>
    <w:p w14:paraId="79A5A4FE" w14:textId="77777777" w:rsidR="00F13A5F" w:rsidRPr="00E32FCB" w:rsidRDefault="00F13A5F" w:rsidP="0068464B">
      <w:pPr>
        <w:spacing w:after="0"/>
        <w:rPr>
          <w:rFonts w:asciiTheme="majorHAnsi" w:hAnsiTheme="majorHAnsi" w:cstheme="majorHAnsi"/>
        </w:rPr>
      </w:pPr>
    </w:p>
    <w:p w14:paraId="38E8DCC2" w14:textId="77777777" w:rsidR="00F13A5F" w:rsidRPr="00E32FCB" w:rsidRDefault="00F13A5F">
      <w:pPr>
        <w:rPr>
          <w:rFonts w:asciiTheme="majorHAnsi" w:hAnsiTheme="majorHAnsi" w:cstheme="majorHAnsi"/>
        </w:rPr>
      </w:pPr>
    </w:p>
    <w:p w14:paraId="6CAE2ED9" w14:textId="77777777" w:rsidR="00F13A5F" w:rsidRPr="00E32FCB" w:rsidRDefault="00F13A5F">
      <w:pPr>
        <w:rPr>
          <w:rFonts w:asciiTheme="majorHAnsi" w:hAnsiTheme="majorHAnsi" w:cstheme="majorHAnsi"/>
        </w:rPr>
      </w:pPr>
    </w:p>
    <w:p w14:paraId="7B32F842" w14:textId="77777777" w:rsidR="00F13A5F" w:rsidRPr="00E32FCB" w:rsidRDefault="00F13A5F">
      <w:pPr>
        <w:rPr>
          <w:rFonts w:asciiTheme="majorHAnsi" w:hAnsiTheme="majorHAnsi" w:cstheme="majorHAnsi"/>
        </w:rPr>
      </w:pPr>
    </w:p>
    <w:p w14:paraId="3A035D5C" w14:textId="77777777" w:rsidR="00F13A5F" w:rsidRPr="00E32FCB" w:rsidRDefault="00F13A5F" w:rsidP="00F13A5F">
      <w:pPr>
        <w:spacing w:after="0"/>
        <w:rPr>
          <w:rFonts w:asciiTheme="majorHAnsi" w:hAnsiTheme="majorHAnsi" w:cstheme="majorHAnsi"/>
          <w:b/>
          <w:bCs/>
        </w:rPr>
      </w:pPr>
    </w:p>
    <w:p w14:paraId="2E0F24F3" w14:textId="77777777" w:rsidR="00F13A5F" w:rsidRPr="00E32FCB" w:rsidRDefault="00F13A5F" w:rsidP="00F13A5F">
      <w:pPr>
        <w:rPr>
          <w:rFonts w:asciiTheme="majorHAnsi" w:hAnsiTheme="majorHAnsi" w:cstheme="majorHAnsi"/>
        </w:rPr>
      </w:pPr>
    </w:p>
    <w:sectPr w:rsidR="00F13A5F" w:rsidRPr="00E32FCB" w:rsidSect="0015568F">
      <w:pgSz w:w="11906" w:h="16838"/>
      <w:pgMar w:top="567" w:right="707" w:bottom="156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B7355"/>
    <w:multiLevelType w:val="hybridMultilevel"/>
    <w:tmpl w:val="FC364D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5387627"/>
    <w:multiLevelType w:val="hybridMultilevel"/>
    <w:tmpl w:val="6018D40A"/>
    <w:lvl w:ilvl="0" w:tplc="2690EA76">
      <w:start w:val="2"/>
      <w:numFmt w:val="decimal"/>
      <w:lvlText w:val="%1."/>
      <w:lvlJc w:val="left"/>
      <w:pPr>
        <w:ind w:left="660" w:hanging="360"/>
      </w:pPr>
      <w:rPr>
        <w:rFonts w:hint="default"/>
      </w:rPr>
    </w:lvl>
    <w:lvl w:ilvl="1" w:tplc="041A0019" w:tentative="1">
      <w:start w:val="1"/>
      <w:numFmt w:val="lowerLetter"/>
      <w:lvlText w:val="%2."/>
      <w:lvlJc w:val="left"/>
      <w:pPr>
        <w:ind w:left="1380" w:hanging="360"/>
      </w:pPr>
    </w:lvl>
    <w:lvl w:ilvl="2" w:tplc="041A001B" w:tentative="1">
      <w:start w:val="1"/>
      <w:numFmt w:val="lowerRoman"/>
      <w:lvlText w:val="%3."/>
      <w:lvlJc w:val="right"/>
      <w:pPr>
        <w:ind w:left="2100" w:hanging="180"/>
      </w:pPr>
    </w:lvl>
    <w:lvl w:ilvl="3" w:tplc="041A000F" w:tentative="1">
      <w:start w:val="1"/>
      <w:numFmt w:val="decimal"/>
      <w:lvlText w:val="%4."/>
      <w:lvlJc w:val="left"/>
      <w:pPr>
        <w:ind w:left="2820" w:hanging="360"/>
      </w:pPr>
    </w:lvl>
    <w:lvl w:ilvl="4" w:tplc="041A0019" w:tentative="1">
      <w:start w:val="1"/>
      <w:numFmt w:val="lowerLetter"/>
      <w:lvlText w:val="%5."/>
      <w:lvlJc w:val="left"/>
      <w:pPr>
        <w:ind w:left="3540" w:hanging="360"/>
      </w:pPr>
    </w:lvl>
    <w:lvl w:ilvl="5" w:tplc="041A001B" w:tentative="1">
      <w:start w:val="1"/>
      <w:numFmt w:val="lowerRoman"/>
      <w:lvlText w:val="%6."/>
      <w:lvlJc w:val="right"/>
      <w:pPr>
        <w:ind w:left="4260" w:hanging="180"/>
      </w:pPr>
    </w:lvl>
    <w:lvl w:ilvl="6" w:tplc="041A000F" w:tentative="1">
      <w:start w:val="1"/>
      <w:numFmt w:val="decimal"/>
      <w:lvlText w:val="%7."/>
      <w:lvlJc w:val="left"/>
      <w:pPr>
        <w:ind w:left="4980" w:hanging="360"/>
      </w:pPr>
    </w:lvl>
    <w:lvl w:ilvl="7" w:tplc="041A0019" w:tentative="1">
      <w:start w:val="1"/>
      <w:numFmt w:val="lowerLetter"/>
      <w:lvlText w:val="%8."/>
      <w:lvlJc w:val="left"/>
      <w:pPr>
        <w:ind w:left="5700" w:hanging="360"/>
      </w:pPr>
    </w:lvl>
    <w:lvl w:ilvl="8" w:tplc="041A001B" w:tentative="1">
      <w:start w:val="1"/>
      <w:numFmt w:val="lowerRoman"/>
      <w:lvlText w:val="%9."/>
      <w:lvlJc w:val="right"/>
      <w:pPr>
        <w:ind w:left="6420" w:hanging="180"/>
      </w:pPr>
    </w:lvl>
  </w:abstractNum>
  <w:abstractNum w:abstractNumId="2" w15:restartNumberingAfterBreak="0">
    <w:nsid w:val="0663326E"/>
    <w:multiLevelType w:val="hybridMultilevel"/>
    <w:tmpl w:val="E270A93A"/>
    <w:lvl w:ilvl="0" w:tplc="041A000D">
      <w:start w:val="1"/>
      <w:numFmt w:val="bullet"/>
      <w:lvlText w:val=""/>
      <w:lvlJc w:val="left"/>
      <w:pPr>
        <w:ind w:left="360" w:hanging="360"/>
      </w:pPr>
      <w:rPr>
        <w:rFonts w:ascii="Wingdings" w:hAnsi="Wingding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855447A"/>
    <w:multiLevelType w:val="hybridMultilevel"/>
    <w:tmpl w:val="85F0CC3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BE031A9"/>
    <w:multiLevelType w:val="hybridMultilevel"/>
    <w:tmpl w:val="B3C066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C070C06"/>
    <w:multiLevelType w:val="hybridMultilevel"/>
    <w:tmpl w:val="ADF8B140"/>
    <w:lvl w:ilvl="0" w:tplc="DBAAAD10">
      <w:start w:val="2021"/>
      <w:numFmt w:val="bullet"/>
      <w:lvlText w:val="-"/>
      <w:lvlJc w:val="left"/>
      <w:pPr>
        <w:ind w:left="720" w:hanging="360"/>
      </w:pPr>
      <w:rPr>
        <w:rFonts w:ascii="Calibri Light" w:eastAsiaTheme="minorEastAsia" w:hAnsi="Calibri Light" w:cs="Calibri Light"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D436362"/>
    <w:multiLevelType w:val="hybridMultilevel"/>
    <w:tmpl w:val="CA0E1CF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DBC14A5"/>
    <w:multiLevelType w:val="hybridMultilevel"/>
    <w:tmpl w:val="8278D5DC"/>
    <w:lvl w:ilvl="0" w:tplc="F482A4EC">
      <w:start w:val="13"/>
      <w:numFmt w:val="bullet"/>
      <w:lvlText w:val="-"/>
      <w:lvlJc w:val="left"/>
      <w:pPr>
        <w:ind w:left="1770" w:hanging="360"/>
      </w:pPr>
      <w:rPr>
        <w:rFonts w:ascii="Arial" w:eastAsia="Times New Roman" w:hAnsi="Arial" w:cs="Arial" w:hint="default"/>
      </w:rPr>
    </w:lvl>
    <w:lvl w:ilvl="1" w:tplc="041A0003" w:tentative="1">
      <w:start w:val="1"/>
      <w:numFmt w:val="bullet"/>
      <w:lvlText w:val="o"/>
      <w:lvlJc w:val="left"/>
      <w:pPr>
        <w:ind w:left="2490" w:hanging="360"/>
      </w:pPr>
      <w:rPr>
        <w:rFonts w:ascii="Courier New" w:hAnsi="Courier New" w:cs="Courier New" w:hint="default"/>
      </w:rPr>
    </w:lvl>
    <w:lvl w:ilvl="2" w:tplc="041A0005" w:tentative="1">
      <w:start w:val="1"/>
      <w:numFmt w:val="bullet"/>
      <w:lvlText w:val=""/>
      <w:lvlJc w:val="left"/>
      <w:pPr>
        <w:ind w:left="3210" w:hanging="360"/>
      </w:pPr>
      <w:rPr>
        <w:rFonts w:ascii="Wingdings" w:hAnsi="Wingdings" w:hint="default"/>
      </w:rPr>
    </w:lvl>
    <w:lvl w:ilvl="3" w:tplc="041A0001" w:tentative="1">
      <w:start w:val="1"/>
      <w:numFmt w:val="bullet"/>
      <w:lvlText w:val=""/>
      <w:lvlJc w:val="left"/>
      <w:pPr>
        <w:ind w:left="3930" w:hanging="360"/>
      </w:pPr>
      <w:rPr>
        <w:rFonts w:ascii="Symbol" w:hAnsi="Symbol" w:hint="default"/>
      </w:rPr>
    </w:lvl>
    <w:lvl w:ilvl="4" w:tplc="041A0003" w:tentative="1">
      <w:start w:val="1"/>
      <w:numFmt w:val="bullet"/>
      <w:lvlText w:val="o"/>
      <w:lvlJc w:val="left"/>
      <w:pPr>
        <w:ind w:left="4650" w:hanging="360"/>
      </w:pPr>
      <w:rPr>
        <w:rFonts w:ascii="Courier New" w:hAnsi="Courier New" w:cs="Courier New" w:hint="default"/>
      </w:rPr>
    </w:lvl>
    <w:lvl w:ilvl="5" w:tplc="041A0005" w:tentative="1">
      <w:start w:val="1"/>
      <w:numFmt w:val="bullet"/>
      <w:lvlText w:val=""/>
      <w:lvlJc w:val="left"/>
      <w:pPr>
        <w:ind w:left="5370" w:hanging="360"/>
      </w:pPr>
      <w:rPr>
        <w:rFonts w:ascii="Wingdings" w:hAnsi="Wingdings" w:hint="default"/>
      </w:rPr>
    </w:lvl>
    <w:lvl w:ilvl="6" w:tplc="041A0001" w:tentative="1">
      <w:start w:val="1"/>
      <w:numFmt w:val="bullet"/>
      <w:lvlText w:val=""/>
      <w:lvlJc w:val="left"/>
      <w:pPr>
        <w:ind w:left="6090" w:hanging="360"/>
      </w:pPr>
      <w:rPr>
        <w:rFonts w:ascii="Symbol" w:hAnsi="Symbol" w:hint="default"/>
      </w:rPr>
    </w:lvl>
    <w:lvl w:ilvl="7" w:tplc="041A0003" w:tentative="1">
      <w:start w:val="1"/>
      <w:numFmt w:val="bullet"/>
      <w:lvlText w:val="o"/>
      <w:lvlJc w:val="left"/>
      <w:pPr>
        <w:ind w:left="6810" w:hanging="360"/>
      </w:pPr>
      <w:rPr>
        <w:rFonts w:ascii="Courier New" w:hAnsi="Courier New" w:cs="Courier New" w:hint="default"/>
      </w:rPr>
    </w:lvl>
    <w:lvl w:ilvl="8" w:tplc="041A0005" w:tentative="1">
      <w:start w:val="1"/>
      <w:numFmt w:val="bullet"/>
      <w:lvlText w:val=""/>
      <w:lvlJc w:val="left"/>
      <w:pPr>
        <w:ind w:left="7530" w:hanging="360"/>
      </w:pPr>
      <w:rPr>
        <w:rFonts w:ascii="Wingdings" w:hAnsi="Wingdings" w:hint="default"/>
      </w:rPr>
    </w:lvl>
  </w:abstractNum>
  <w:abstractNum w:abstractNumId="8" w15:restartNumberingAfterBreak="0">
    <w:nsid w:val="0FF84B24"/>
    <w:multiLevelType w:val="hybridMultilevel"/>
    <w:tmpl w:val="E2E2815C"/>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01107EE"/>
    <w:multiLevelType w:val="hybridMultilevel"/>
    <w:tmpl w:val="B9F219D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16B6684"/>
    <w:multiLevelType w:val="hybridMultilevel"/>
    <w:tmpl w:val="96220C7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1F7677D"/>
    <w:multiLevelType w:val="hybridMultilevel"/>
    <w:tmpl w:val="CD246C6C"/>
    <w:lvl w:ilvl="0" w:tplc="FFFFFFFF">
      <w:start w:val="1"/>
      <w:numFmt w:val="decimal"/>
      <w:lvlText w:val="%1."/>
      <w:lvlJc w:val="left"/>
      <w:pPr>
        <w:ind w:left="1065" w:hanging="360"/>
      </w:pPr>
      <w:rPr>
        <w:rFonts w:hint="default"/>
      </w:rPr>
    </w:lvl>
    <w:lvl w:ilvl="1" w:tplc="FFFFFFFF" w:tentative="1">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12" w15:restartNumberingAfterBreak="0">
    <w:nsid w:val="121D1C82"/>
    <w:multiLevelType w:val="hybridMultilevel"/>
    <w:tmpl w:val="C792C28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1C2F7A77"/>
    <w:multiLevelType w:val="hybridMultilevel"/>
    <w:tmpl w:val="D00C13D0"/>
    <w:lvl w:ilvl="0" w:tplc="041A000F">
      <w:start w:val="1"/>
      <w:numFmt w:val="decimal"/>
      <w:lvlText w:val="%1."/>
      <w:lvlJc w:val="left"/>
      <w:pPr>
        <w:ind w:left="1146" w:hanging="360"/>
      </w:pPr>
    </w:lvl>
    <w:lvl w:ilvl="1" w:tplc="041A0019" w:tentative="1">
      <w:start w:val="1"/>
      <w:numFmt w:val="lowerLetter"/>
      <w:lvlText w:val="%2."/>
      <w:lvlJc w:val="left"/>
      <w:pPr>
        <w:ind w:left="1866" w:hanging="360"/>
      </w:pPr>
    </w:lvl>
    <w:lvl w:ilvl="2" w:tplc="041A001B" w:tentative="1">
      <w:start w:val="1"/>
      <w:numFmt w:val="lowerRoman"/>
      <w:lvlText w:val="%3."/>
      <w:lvlJc w:val="right"/>
      <w:pPr>
        <w:ind w:left="2586" w:hanging="180"/>
      </w:pPr>
    </w:lvl>
    <w:lvl w:ilvl="3" w:tplc="041A000F" w:tentative="1">
      <w:start w:val="1"/>
      <w:numFmt w:val="decimal"/>
      <w:lvlText w:val="%4."/>
      <w:lvlJc w:val="left"/>
      <w:pPr>
        <w:ind w:left="3306" w:hanging="360"/>
      </w:pPr>
    </w:lvl>
    <w:lvl w:ilvl="4" w:tplc="041A0019" w:tentative="1">
      <w:start w:val="1"/>
      <w:numFmt w:val="lowerLetter"/>
      <w:lvlText w:val="%5."/>
      <w:lvlJc w:val="left"/>
      <w:pPr>
        <w:ind w:left="4026" w:hanging="360"/>
      </w:pPr>
    </w:lvl>
    <w:lvl w:ilvl="5" w:tplc="041A001B" w:tentative="1">
      <w:start w:val="1"/>
      <w:numFmt w:val="lowerRoman"/>
      <w:lvlText w:val="%6."/>
      <w:lvlJc w:val="right"/>
      <w:pPr>
        <w:ind w:left="4746" w:hanging="180"/>
      </w:pPr>
    </w:lvl>
    <w:lvl w:ilvl="6" w:tplc="041A000F" w:tentative="1">
      <w:start w:val="1"/>
      <w:numFmt w:val="decimal"/>
      <w:lvlText w:val="%7."/>
      <w:lvlJc w:val="left"/>
      <w:pPr>
        <w:ind w:left="5466" w:hanging="360"/>
      </w:pPr>
    </w:lvl>
    <w:lvl w:ilvl="7" w:tplc="041A0019" w:tentative="1">
      <w:start w:val="1"/>
      <w:numFmt w:val="lowerLetter"/>
      <w:lvlText w:val="%8."/>
      <w:lvlJc w:val="left"/>
      <w:pPr>
        <w:ind w:left="6186" w:hanging="360"/>
      </w:pPr>
    </w:lvl>
    <w:lvl w:ilvl="8" w:tplc="041A001B" w:tentative="1">
      <w:start w:val="1"/>
      <w:numFmt w:val="lowerRoman"/>
      <w:lvlText w:val="%9."/>
      <w:lvlJc w:val="right"/>
      <w:pPr>
        <w:ind w:left="6906" w:hanging="180"/>
      </w:pPr>
    </w:lvl>
  </w:abstractNum>
  <w:abstractNum w:abstractNumId="14" w15:restartNumberingAfterBreak="0">
    <w:nsid w:val="1E62407F"/>
    <w:multiLevelType w:val="hybridMultilevel"/>
    <w:tmpl w:val="696E3396"/>
    <w:lvl w:ilvl="0" w:tplc="041A000B">
      <w:start w:val="1"/>
      <w:numFmt w:val="bullet"/>
      <w:lvlText w:val=""/>
      <w:lvlJc w:val="left"/>
      <w:pPr>
        <w:ind w:left="1146" w:hanging="360"/>
      </w:pPr>
      <w:rPr>
        <w:rFonts w:ascii="Wingdings" w:hAnsi="Wingding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5" w15:restartNumberingAfterBreak="0">
    <w:nsid w:val="27B51271"/>
    <w:multiLevelType w:val="hybridMultilevel"/>
    <w:tmpl w:val="0172D7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D875162"/>
    <w:multiLevelType w:val="hybridMultilevel"/>
    <w:tmpl w:val="26C6FD78"/>
    <w:lvl w:ilvl="0" w:tplc="90B6319E">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7" w15:restartNumberingAfterBreak="0">
    <w:nsid w:val="2F225861"/>
    <w:multiLevelType w:val="hybridMultilevel"/>
    <w:tmpl w:val="FEDCE4A4"/>
    <w:lvl w:ilvl="0" w:tplc="DD30209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1F256FA"/>
    <w:multiLevelType w:val="hybridMultilevel"/>
    <w:tmpl w:val="EC66AC2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33237DAF"/>
    <w:multiLevelType w:val="hybridMultilevel"/>
    <w:tmpl w:val="CC348FD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81A0739"/>
    <w:multiLevelType w:val="hybridMultilevel"/>
    <w:tmpl w:val="47AAB8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983117C"/>
    <w:multiLevelType w:val="hybridMultilevel"/>
    <w:tmpl w:val="CDBC56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3A365917"/>
    <w:multiLevelType w:val="hybridMultilevel"/>
    <w:tmpl w:val="4566B3F4"/>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3F3932FE"/>
    <w:multiLevelType w:val="hybridMultilevel"/>
    <w:tmpl w:val="4170DC9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67F43C2"/>
    <w:multiLevelType w:val="hybridMultilevel"/>
    <w:tmpl w:val="246210E2"/>
    <w:lvl w:ilvl="0" w:tplc="08065336">
      <w:start w:val="1"/>
      <w:numFmt w:val="decimal"/>
      <w:lvlText w:val="%1."/>
      <w:lvlJc w:val="left"/>
      <w:pPr>
        <w:ind w:left="360" w:hanging="360"/>
      </w:pPr>
      <w:rPr>
        <w:b/>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5" w15:restartNumberingAfterBreak="0">
    <w:nsid w:val="46917790"/>
    <w:multiLevelType w:val="hybridMultilevel"/>
    <w:tmpl w:val="292A79F6"/>
    <w:lvl w:ilvl="0" w:tplc="C2CCA97C">
      <w:start w:val="1"/>
      <w:numFmt w:val="bullet"/>
      <w:lvlText w:val="-"/>
      <w:lvlJc w:val="left"/>
      <w:pPr>
        <w:tabs>
          <w:tab w:val="num" w:pos="567"/>
        </w:tabs>
        <w:ind w:left="567" w:hanging="567"/>
      </w:pPr>
      <w:rPr>
        <w:rFonts w:ascii="Arial" w:hAnsi="Aria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7E13825"/>
    <w:multiLevelType w:val="hybridMultilevel"/>
    <w:tmpl w:val="94DE88B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4DDF2F73"/>
    <w:multiLevelType w:val="hybridMultilevel"/>
    <w:tmpl w:val="EC66AC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1DD42F2"/>
    <w:multiLevelType w:val="multilevel"/>
    <w:tmpl w:val="FAF67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2326FA"/>
    <w:multiLevelType w:val="multilevel"/>
    <w:tmpl w:val="CDAE4B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1C6429"/>
    <w:multiLevelType w:val="hybridMultilevel"/>
    <w:tmpl w:val="B09E51C2"/>
    <w:lvl w:ilvl="0" w:tplc="C9182E68">
      <w:start w:val="1"/>
      <w:numFmt w:val="decimal"/>
      <w:lvlText w:val="%1."/>
      <w:lvlJc w:val="left"/>
      <w:pPr>
        <w:ind w:left="420" w:hanging="360"/>
      </w:pPr>
      <w:rPr>
        <w:rFonts w:hint="default"/>
        <w:b/>
      </w:rPr>
    </w:lvl>
    <w:lvl w:ilvl="1" w:tplc="041A0019" w:tentative="1">
      <w:start w:val="1"/>
      <w:numFmt w:val="lowerLetter"/>
      <w:lvlText w:val="%2."/>
      <w:lvlJc w:val="left"/>
      <w:pPr>
        <w:ind w:left="1140" w:hanging="360"/>
      </w:pPr>
    </w:lvl>
    <w:lvl w:ilvl="2" w:tplc="041A001B" w:tentative="1">
      <w:start w:val="1"/>
      <w:numFmt w:val="lowerRoman"/>
      <w:lvlText w:val="%3."/>
      <w:lvlJc w:val="right"/>
      <w:pPr>
        <w:ind w:left="1860" w:hanging="180"/>
      </w:pPr>
    </w:lvl>
    <w:lvl w:ilvl="3" w:tplc="041A000F" w:tentative="1">
      <w:start w:val="1"/>
      <w:numFmt w:val="decimal"/>
      <w:lvlText w:val="%4."/>
      <w:lvlJc w:val="left"/>
      <w:pPr>
        <w:ind w:left="2580" w:hanging="360"/>
      </w:pPr>
    </w:lvl>
    <w:lvl w:ilvl="4" w:tplc="041A0019" w:tentative="1">
      <w:start w:val="1"/>
      <w:numFmt w:val="lowerLetter"/>
      <w:lvlText w:val="%5."/>
      <w:lvlJc w:val="left"/>
      <w:pPr>
        <w:ind w:left="3300" w:hanging="360"/>
      </w:pPr>
    </w:lvl>
    <w:lvl w:ilvl="5" w:tplc="041A001B" w:tentative="1">
      <w:start w:val="1"/>
      <w:numFmt w:val="lowerRoman"/>
      <w:lvlText w:val="%6."/>
      <w:lvlJc w:val="right"/>
      <w:pPr>
        <w:ind w:left="4020" w:hanging="180"/>
      </w:pPr>
    </w:lvl>
    <w:lvl w:ilvl="6" w:tplc="041A000F" w:tentative="1">
      <w:start w:val="1"/>
      <w:numFmt w:val="decimal"/>
      <w:lvlText w:val="%7."/>
      <w:lvlJc w:val="left"/>
      <w:pPr>
        <w:ind w:left="4740" w:hanging="360"/>
      </w:pPr>
    </w:lvl>
    <w:lvl w:ilvl="7" w:tplc="041A0019" w:tentative="1">
      <w:start w:val="1"/>
      <w:numFmt w:val="lowerLetter"/>
      <w:lvlText w:val="%8."/>
      <w:lvlJc w:val="left"/>
      <w:pPr>
        <w:ind w:left="5460" w:hanging="360"/>
      </w:pPr>
    </w:lvl>
    <w:lvl w:ilvl="8" w:tplc="041A001B" w:tentative="1">
      <w:start w:val="1"/>
      <w:numFmt w:val="lowerRoman"/>
      <w:lvlText w:val="%9."/>
      <w:lvlJc w:val="right"/>
      <w:pPr>
        <w:ind w:left="6180" w:hanging="180"/>
      </w:pPr>
    </w:lvl>
  </w:abstractNum>
  <w:abstractNum w:abstractNumId="31" w15:restartNumberingAfterBreak="0">
    <w:nsid w:val="69913EA7"/>
    <w:multiLevelType w:val="hybridMultilevel"/>
    <w:tmpl w:val="800E0C9E"/>
    <w:lvl w:ilvl="0" w:tplc="C25E29FE">
      <w:start w:val="18"/>
      <w:numFmt w:val="bullet"/>
      <w:lvlText w:val="-"/>
      <w:lvlJc w:val="left"/>
      <w:pPr>
        <w:ind w:left="720" w:hanging="360"/>
      </w:pPr>
      <w:rPr>
        <w:rFonts w:ascii="Calibri Light" w:eastAsiaTheme="minorEastAsia" w:hAnsi="Calibri Light" w:cs="Calibri Light"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733E63D2"/>
    <w:multiLevelType w:val="hybridMultilevel"/>
    <w:tmpl w:val="249E2D6E"/>
    <w:lvl w:ilvl="0" w:tplc="CAF24B4C">
      <w:numFmt w:val="bullet"/>
      <w:lvlText w:val="-"/>
      <w:lvlJc w:val="left"/>
      <w:pPr>
        <w:ind w:left="720" w:hanging="360"/>
      </w:pPr>
      <w:rPr>
        <w:rFonts w:ascii="Calibri Light" w:eastAsiaTheme="minorEastAsia" w:hAnsi="Calibri Light" w:cs="Calibri Light"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7B6A650D"/>
    <w:multiLevelType w:val="hybridMultilevel"/>
    <w:tmpl w:val="EB70DEBC"/>
    <w:lvl w:ilvl="0" w:tplc="9AECBD12">
      <w:numFmt w:val="bullet"/>
      <w:lvlText w:val="-"/>
      <w:lvlJc w:val="left"/>
      <w:pPr>
        <w:ind w:left="720" w:hanging="360"/>
      </w:pPr>
      <w:rPr>
        <w:rFonts w:ascii="Calibri Light" w:eastAsia="Times New Roman" w:hAnsi="Calibri Light" w:cs="Calibri Light"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7D3111EF"/>
    <w:multiLevelType w:val="hybridMultilevel"/>
    <w:tmpl w:val="EBEC431E"/>
    <w:lvl w:ilvl="0" w:tplc="1AB26076">
      <w:start w:val="1"/>
      <w:numFmt w:val="lowerLetter"/>
      <w:lvlText w:val="%1)"/>
      <w:lvlJc w:val="left"/>
      <w:pPr>
        <w:ind w:left="405" w:hanging="360"/>
      </w:pPr>
      <w:rPr>
        <w:rFonts w:hint="default"/>
      </w:rPr>
    </w:lvl>
    <w:lvl w:ilvl="1" w:tplc="041A0019" w:tentative="1">
      <w:start w:val="1"/>
      <w:numFmt w:val="lowerLetter"/>
      <w:lvlText w:val="%2."/>
      <w:lvlJc w:val="left"/>
      <w:pPr>
        <w:ind w:left="1125" w:hanging="360"/>
      </w:pPr>
    </w:lvl>
    <w:lvl w:ilvl="2" w:tplc="041A001B" w:tentative="1">
      <w:start w:val="1"/>
      <w:numFmt w:val="lowerRoman"/>
      <w:lvlText w:val="%3."/>
      <w:lvlJc w:val="right"/>
      <w:pPr>
        <w:ind w:left="1845" w:hanging="180"/>
      </w:pPr>
    </w:lvl>
    <w:lvl w:ilvl="3" w:tplc="041A000F" w:tentative="1">
      <w:start w:val="1"/>
      <w:numFmt w:val="decimal"/>
      <w:lvlText w:val="%4."/>
      <w:lvlJc w:val="left"/>
      <w:pPr>
        <w:ind w:left="2565" w:hanging="360"/>
      </w:pPr>
    </w:lvl>
    <w:lvl w:ilvl="4" w:tplc="041A0019" w:tentative="1">
      <w:start w:val="1"/>
      <w:numFmt w:val="lowerLetter"/>
      <w:lvlText w:val="%5."/>
      <w:lvlJc w:val="left"/>
      <w:pPr>
        <w:ind w:left="3285" w:hanging="360"/>
      </w:pPr>
    </w:lvl>
    <w:lvl w:ilvl="5" w:tplc="041A001B" w:tentative="1">
      <w:start w:val="1"/>
      <w:numFmt w:val="lowerRoman"/>
      <w:lvlText w:val="%6."/>
      <w:lvlJc w:val="right"/>
      <w:pPr>
        <w:ind w:left="4005" w:hanging="180"/>
      </w:pPr>
    </w:lvl>
    <w:lvl w:ilvl="6" w:tplc="041A000F" w:tentative="1">
      <w:start w:val="1"/>
      <w:numFmt w:val="decimal"/>
      <w:lvlText w:val="%7."/>
      <w:lvlJc w:val="left"/>
      <w:pPr>
        <w:ind w:left="4725" w:hanging="360"/>
      </w:pPr>
    </w:lvl>
    <w:lvl w:ilvl="7" w:tplc="041A0019" w:tentative="1">
      <w:start w:val="1"/>
      <w:numFmt w:val="lowerLetter"/>
      <w:lvlText w:val="%8."/>
      <w:lvlJc w:val="left"/>
      <w:pPr>
        <w:ind w:left="5445" w:hanging="360"/>
      </w:pPr>
    </w:lvl>
    <w:lvl w:ilvl="8" w:tplc="041A001B" w:tentative="1">
      <w:start w:val="1"/>
      <w:numFmt w:val="lowerRoman"/>
      <w:lvlText w:val="%9."/>
      <w:lvlJc w:val="right"/>
      <w:pPr>
        <w:ind w:left="6165" w:hanging="180"/>
      </w:pPr>
    </w:lvl>
  </w:abstractNum>
  <w:abstractNum w:abstractNumId="35" w15:restartNumberingAfterBreak="0">
    <w:nsid w:val="7FC922B5"/>
    <w:multiLevelType w:val="hybridMultilevel"/>
    <w:tmpl w:val="D92874F8"/>
    <w:lvl w:ilvl="0" w:tplc="826CC924">
      <w:start w:val="1"/>
      <w:numFmt w:val="decimal"/>
      <w:lvlText w:val="%1."/>
      <w:lvlJc w:val="left"/>
      <w:pPr>
        <w:ind w:left="360" w:hanging="360"/>
      </w:pPr>
      <w:rPr>
        <w:b/>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16cid:durableId="244270445">
    <w:abstractNumId w:val="26"/>
  </w:num>
  <w:num w:numId="2" w16cid:durableId="765350213">
    <w:abstractNumId w:val="4"/>
  </w:num>
  <w:num w:numId="3" w16cid:durableId="638845325">
    <w:abstractNumId w:val="17"/>
  </w:num>
  <w:num w:numId="4" w16cid:durableId="176579274">
    <w:abstractNumId w:val="32"/>
  </w:num>
  <w:num w:numId="5" w16cid:durableId="853803901">
    <w:abstractNumId w:val="13"/>
  </w:num>
  <w:num w:numId="6" w16cid:durableId="1861160314">
    <w:abstractNumId w:val="14"/>
  </w:num>
  <w:num w:numId="7" w16cid:durableId="1819180399">
    <w:abstractNumId w:val="7"/>
  </w:num>
  <w:num w:numId="8" w16cid:durableId="1848903753">
    <w:abstractNumId w:val="35"/>
  </w:num>
  <w:num w:numId="9" w16cid:durableId="1388648141">
    <w:abstractNumId w:val="31"/>
  </w:num>
  <w:num w:numId="10" w16cid:durableId="596058679">
    <w:abstractNumId w:val="16"/>
  </w:num>
  <w:num w:numId="11" w16cid:durableId="1916938641">
    <w:abstractNumId w:val="11"/>
  </w:num>
  <w:num w:numId="12" w16cid:durableId="1626499663">
    <w:abstractNumId w:val="21"/>
  </w:num>
  <w:num w:numId="13" w16cid:durableId="1909025525">
    <w:abstractNumId w:val="0"/>
  </w:num>
  <w:num w:numId="14" w16cid:durableId="1683193477">
    <w:abstractNumId w:val="25"/>
  </w:num>
  <w:num w:numId="15" w16cid:durableId="795297163">
    <w:abstractNumId w:val="22"/>
  </w:num>
  <w:num w:numId="16" w16cid:durableId="280304743">
    <w:abstractNumId w:val="30"/>
  </w:num>
  <w:num w:numId="17" w16cid:durableId="2137678951">
    <w:abstractNumId w:val="18"/>
  </w:num>
  <w:num w:numId="18" w16cid:durableId="999238984">
    <w:abstractNumId w:val="15"/>
  </w:num>
  <w:num w:numId="19" w16cid:durableId="2007127755">
    <w:abstractNumId w:val="23"/>
  </w:num>
  <w:num w:numId="20" w16cid:durableId="96560313">
    <w:abstractNumId w:val="27"/>
  </w:num>
  <w:num w:numId="21" w16cid:durableId="1130394949">
    <w:abstractNumId w:val="12"/>
  </w:num>
  <w:num w:numId="22" w16cid:durableId="939337852">
    <w:abstractNumId w:val="20"/>
  </w:num>
  <w:num w:numId="23" w16cid:durableId="625505400">
    <w:abstractNumId w:val="19"/>
  </w:num>
  <w:num w:numId="24" w16cid:durableId="2081636338">
    <w:abstractNumId w:val="9"/>
  </w:num>
  <w:num w:numId="25" w16cid:durableId="765268515">
    <w:abstractNumId w:val="5"/>
  </w:num>
  <w:num w:numId="26" w16cid:durableId="1392927056">
    <w:abstractNumId w:val="8"/>
  </w:num>
  <w:num w:numId="27" w16cid:durableId="296958094">
    <w:abstractNumId w:val="1"/>
  </w:num>
  <w:num w:numId="28" w16cid:durableId="1080374471">
    <w:abstractNumId w:val="24"/>
  </w:num>
  <w:num w:numId="29" w16cid:durableId="1523517235">
    <w:abstractNumId w:val="2"/>
  </w:num>
  <w:num w:numId="30" w16cid:durableId="1399160486">
    <w:abstractNumId w:val="3"/>
  </w:num>
  <w:num w:numId="31" w16cid:durableId="414865015">
    <w:abstractNumId w:val="10"/>
  </w:num>
  <w:num w:numId="32" w16cid:durableId="1524200474">
    <w:abstractNumId w:val="28"/>
  </w:num>
  <w:num w:numId="33" w16cid:durableId="44528356">
    <w:abstractNumId w:val="29"/>
  </w:num>
  <w:num w:numId="34" w16cid:durableId="1758598236">
    <w:abstractNumId w:val="33"/>
  </w:num>
  <w:num w:numId="35" w16cid:durableId="1770001649">
    <w:abstractNumId w:val="34"/>
  </w:num>
  <w:num w:numId="36" w16cid:durableId="20153005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974EC6"/>
    <w:rsid w:val="0000067D"/>
    <w:rsid w:val="00015CD4"/>
    <w:rsid w:val="000202E8"/>
    <w:rsid w:val="000224AC"/>
    <w:rsid w:val="000225FB"/>
    <w:rsid w:val="00031C05"/>
    <w:rsid w:val="00032492"/>
    <w:rsid w:val="000355EF"/>
    <w:rsid w:val="0003645A"/>
    <w:rsid w:val="000471AB"/>
    <w:rsid w:val="00051EB6"/>
    <w:rsid w:val="000526ED"/>
    <w:rsid w:val="00061F38"/>
    <w:rsid w:val="00062FBF"/>
    <w:rsid w:val="00067D4F"/>
    <w:rsid w:val="00073ABC"/>
    <w:rsid w:val="00095937"/>
    <w:rsid w:val="0009610B"/>
    <w:rsid w:val="000962AD"/>
    <w:rsid w:val="000A0B1C"/>
    <w:rsid w:val="000A1CEC"/>
    <w:rsid w:val="000C15DD"/>
    <w:rsid w:val="000C21F6"/>
    <w:rsid w:val="000C22C5"/>
    <w:rsid w:val="000C698C"/>
    <w:rsid w:val="000D36F6"/>
    <w:rsid w:val="000E2EBD"/>
    <w:rsid w:val="000F1A80"/>
    <w:rsid w:val="000F3A03"/>
    <w:rsid w:val="00100ABE"/>
    <w:rsid w:val="00101BDD"/>
    <w:rsid w:val="00103784"/>
    <w:rsid w:val="001105C4"/>
    <w:rsid w:val="00110E4C"/>
    <w:rsid w:val="0012477B"/>
    <w:rsid w:val="00136676"/>
    <w:rsid w:val="001375F6"/>
    <w:rsid w:val="00140AFF"/>
    <w:rsid w:val="001424A1"/>
    <w:rsid w:val="001435E3"/>
    <w:rsid w:val="001438A1"/>
    <w:rsid w:val="00144894"/>
    <w:rsid w:val="00146056"/>
    <w:rsid w:val="001473EA"/>
    <w:rsid w:val="00152A6A"/>
    <w:rsid w:val="0015568F"/>
    <w:rsid w:val="00163180"/>
    <w:rsid w:val="00163C2C"/>
    <w:rsid w:val="00170002"/>
    <w:rsid w:val="001711F9"/>
    <w:rsid w:val="001A1448"/>
    <w:rsid w:val="001A279B"/>
    <w:rsid w:val="001B2E76"/>
    <w:rsid w:val="001C1270"/>
    <w:rsid w:val="001C1D98"/>
    <w:rsid w:val="001C5456"/>
    <w:rsid w:val="001C6134"/>
    <w:rsid w:val="001D1CD9"/>
    <w:rsid w:val="001E2571"/>
    <w:rsid w:val="001E7753"/>
    <w:rsid w:val="001F01C9"/>
    <w:rsid w:val="00200A95"/>
    <w:rsid w:val="00203AEF"/>
    <w:rsid w:val="00223377"/>
    <w:rsid w:val="00223BB9"/>
    <w:rsid w:val="00226320"/>
    <w:rsid w:val="00226638"/>
    <w:rsid w:val="0023386F"/>
    <w:rsid w:val="00242EED"/>
    <w:rsid w:val="00245764"/>
    <w:rsid w:val="002461B7"/>
    <w:rsid w:val="002470C5"/>
    <w:rsid w:val="002510F9"/>
    <w:rsid w:val="00252741"/>
    <w:rsid w:val="00252FC0"/>
    <w:rsid w:val="002549F3"/>
    <w:rsid w:val="0026541A"/>
    <w:rsid w:val="00277372"/>
    <w:rsid w:val="00282578"/>
    <w:rsid w:val="0028358F"/>
    <w:rsid w:val="00290303"/>
    <w:rsid w:val="00293F40"/>
    <w:rsid w:val="0029506B"/>
    <w:rsid w:val="002A38C3"/>
    <w:rsid w:val="002A7365"/>
    <w:rsid w:val="002B1718"/>
    <w:rsid w:val="002B2C57"/>
    <w:rsid w:val="002B6DDC"/>
    <w:rsid w:val="002C1612"/>
    <w:rsid w:val="002C1A56"/>
    <w:rsid w:val="002C2459"/>
    <w:rsid w:val="002C4398"/>
    <w:rsid w:val="002C66BE"/>
    <w:rsid w:val="002D5D7F"/>
    <w:rsid w:val="002D6F03"/>
    <w:rsid w:val="002E0BDD"/>
    <w:rsid w:val="002E0EE6"/>
    <w:rsid w:val="002E1905"/>
    <w:rsid w:val="002F1A17"/>
    <w:rsid w:val="00300DC6"/>
    <w:rsid w:val="00301ECC"/>
    <w:rsid w:val="003024A5"/>
    <w:rsid w:val="0030294C"/>
    <w:rsid w:val="003060F0"/>
    <w:rsid w:val="00311176"/>
    <w:rsid w:val="00313F9E"/>
    <w:rsid w:val="003273EA"/>
    <w:rsid w:val="0034132B"/>
    <w:rsid w:val="00351D26"/>
    <w:rsid w:val="00352165"/>
    <w:rsid w:val="00396C1A"/>
    <w:rsid w:val="003972E6"/>
    <w:rsid w:val="00397818"/>
    <w:rsid w:val="003A5882"/>
    <w:rsid w:val="003C3EAF"/>
    <w:rsid w:val="003D527D"/>
    <w:rsid w:val="003D5AE2"/>
    <w:rsid w:val="003D6C6E"/>
    <w:rsid w:val="003D7D2A"/>
    <w:rsid w:val="003E1867"/>
    <w:rsid w:val="003E67FF"/>
    <w:rsid w:val="003F0562"/>
    <w:rsid w:val="004022A3"/>
    <w:rsid w:val="00413607"/>
    <w:rsid w:val="00423FC3"/>
    <w:rsid w:val="00426800"/>
    <w:rsid w:val="0042712B"/>
    <w:rsid w:val="004304B1"/>
    <w:rsid w:val="0043474C"/>
    <w:rsid w:val="00436F01"/>
    <w:rsid w:val="00437AB2"/>
    <w:rsid w:val="004549A6"/>
    <w:rsid w:val="00465000"/>
    <w:rsid w:val="00481375"/>
    <w:rsid w:val="00486493"/>
    <w:rsid w:val="004A1333"/>
    <w:rsid w:val="004B2477"/>
    <w:rsid w:val="004B64B0"/>
    <w:rsid w:val="004C40A1"/>
    <w:rsid w:val="004D018F"/>
    <w:rsid w:val="004D42F4"/>
    <w:rsid w:val="004D7C41"/>
    <w:rsid w:val="004F199D"/>
    <w:rsid w:val="004F374B"/>
    <w:rsid w:val="0050238A"/>
    <w:rsid w:val="0050666D"/>
    <w:rsid w:val="0051263B"/>
    <w:rsid w:val="00513B56"/>
    <w:rsid w:val="00522504"/>
    <w:rsid w:val="00522774"/>
    <w:rsid w:val="005235BC"/>
    <w:rsid w:val="00526949"/>
    <w:rsid w:val="00530DC7"/>
    <w:rsid w:val="00554742"/>
    <w:rsid w:val="00556996"/>
    <w:rsid w:val="00560E64"/>
    <w:rsid w:val="00576B0A"/>
    <w:rsid w:val="00584303"/>
    <w:rsid w:val="00585514"/>
    <w:rsid w:val="00594D21"/>
    <w:rsid w:val="00595A2B"/>
    <w:rsid w:val="005A6C06"/>
    <w:rsid w:val="005B294A"/>
    <w:rsid w:val="005C4560"/>
    <w:rsid w:val="005D13B8"/>
    <w:rsid w:val="005E3B04"/>
    <w:rsid w:val="005E6A54"/>
    <w:rsid w:val="005F209D"/>
    <w:rsid w:val="005F6051"/>
    <w:rsid w:val="00611D94"/>
    <w:rsid w:val="00611E47"/>
    <w:rsid w:val="0062780D"/>
    <w:rsid w:val="006469F1"/>
    <w:rsid w:val="00650F40"/>
    <w:rsid w:val="00653CBB"/>
    <w:rsid w:val="00654C8B"/>
    <w:rsid w:val="00663C43"/>
    <w:rsid w:val="00671DA4"/>
    <w:rsid w:val="00674C6D"/>
    <w:rsid w:val="006753CA"/>
    <w:rsid w:val="00676EB3"/>
    <w:rsid w:val="006801B9"/>
    <w:rsid w:val="00683E40"/>
    <w:rsid w:val="00684217"/>
    <w:rsid w:val="0068464B"/>
    <w:rsid w:val="00685D45"/>
    <w:rsid w:val="00696970"/>
    <w:rsid w:val="006A153E"/>
    <w:rsid w:val="006A2A4E"/>
    <w:rsid w:val="006A488F"/>
    <w:rsid w:val="006A5A5E"/>
    <w:rsid w:val="006B3630"/>
    <w:rsid w:val="006B6A85"/>
    <w:rsid w:val="006B7BF8"/>
    <w:rsid w:val="006C2159"/>
    <w:rsid w:val="006C4932"/>
    <w:rsid w:val="006D0729"/>
    <w:rsid w:val="006D0F35"/>
    <w:rsid w:val="006D1CB4"/>
    <w:rsid w:val="006D5FDE"/>
    <w:rsid w:val="006D641D"/>
    <w:rsid w:val="006E4D63"/>
    <w:rsid w:val="006F0AB6"/>
    <w:rsid w:val="00706F2C"/>
    <w:rsid w:val="00711915"/>
    <w:rsid w:val="00717502"/>
    <w:rsid w:val="007222CF"/>
    <w:rsid w:val="00723CDA"/>
    <w:rsid w:val="00724561"/>
    <w:rsid w:val="00730087"/>
    <w:rsid w:val="00734342"/>
    <w:rsid w:val="007372BD"/>
    <w:rsid w:val="00742B37"/>
    <w:rsid w:val="007611DB"/>
    <w:rsid w:val="00762C31"/>
    <w:rsid w:val="00767045"/>
    <w:rsid w:val="00770CDB"/>
    <w:rsid w:val="00773AA1"/>
    <w:rsid w:val="0077685C"/>
    <w:rsid w:val="00784683"/>
    <w:rsid w:val="00786679"/>
    <w:rsid w:val="007924D7"/>
    <w:rsid w:val="007A15E4"/>
    <w:rsid w:val="007B23E6"/>
    <w:rsid w:val="007B4D2B"/>
    <w:rsid w:val="007B5329"/>
    <w:rsid w:val="007C030D"/>
    <w:rsid w:val="007C0FCD"/>
    <w:rsid w:val="007D0119"/>
    <w:rsid w:val="007E156F"/>
    <w:rsid w:val="007F185C"/>
    <w:rsid w:val="007F45B0"/>
    <w:rsid w:val="007F4A2D"/>
    <w:rsid w:val="007F6956"/>
    <w:rsid w:val="007F6B4D"/>
    <w:rsid w:val="00801B03"/>
    <w:rsid w:val="00803E34"/>
    <w:rsid w:val="0081238C"/>
    <w:rsid w:val="00814249"/>
    <w:rsid w:val="0082258A"/>
    <w:rsid w:val="008279DF"/>
    <w:rsid w:val="00833070"/>
    <w:rsid w:val="0084159A"/>
    <w:rsid w:val="00863200"/>
    <w:rsid w:val="008643F4"/>
    <w:rsid w:val="008657A2"/>
    <w:rsid w:val="00865B1F"/>
    <w:rsid w:val="0087303D"/>
    <w:rsid w:val="00875DF5"/>
    <w:rsid w:val="008764EA"/>
    <w:rsid w:val="00881ABE"/>
    <w:rsid w:val="00881F53"/>
    <w:rsid w:val="008864FE"/>
    <w:rsid w:val="008947A9"/>
    <w:rsid w:val="008A1227"/>
    <w:rsid w:val="008A7CE3"/>
    <w:rsid w:val="008B0817"/>
    <w:rsid w:val="008B678E"/>
    <w:rsid w:val="008C0A6C"/>
    <w:rsid w:val="008C519D"/>
    <w:rsid w:val="008C67BB"/>
    <w:rsid w:val="008D0D84"/>
    <w:rsid w:val="008D1F0C"/>
    <w:rsid w:val="008D2901"/>
    <w:rsid w:val="008D5F38"/>
    <w:rsid w:val="008E4661"/>
    <w:rsid w:val="008F4082"/>
    <w:rsid w:val="0091373E"/>
    <w:rsid w:val="00915232"/>
    <w:rsid w:val="0091712A"/>
    <w:rsid w:val="009271CB"/>
    <w:rsid w:val="009346AF"/>
    <w:rsid w:val="00940495"/>
    <w:rsid w:val="00942916"/>
    <w:rsid w:val="00946C23"/>
    <w:rsid w:val="00955A8F"/>
    <w:rsid w:val="00974EC6"/>
    <w:rsid w:val="0097532E"/>
    <w:rsid w:val="00990F49"/>
    <w:rsid w:val="00991202"/>
    <w:rsid w:val="0099488B"/>
    <w:rsid w:val="009B2D48"/>
    <w:rsid w:val="009B52C9"/>
    <w:rsid w:val="009C05FB"/>
    <w:rsid w:val="009C4B09"/>
    <w:rsid w:val="009E0CCB"/>
    <w:rsid w:val="009E3D2E"/>
    <w:rsid w:val="009F19C4"/>
    <w:rsid w:val="009F5455"/>
    <w:rsid w:val="009F7CEF"/>
    <w:rsid w:val="00A008CC"/>
    <w:rsid w:val="00A022D4"/>
    <w:rsid w:val="00A11BE1"/>
    <w:rsid w:val="00A1501D"/>
    <w:rsid w:val="00A2087D"/>
    <w:rsid w:val="00A309AB"/>
    <w:rsid w:val="00A506CE"/>
    <w:rsid w:val="00A549B9"/>
    <w:rsid w:val="00A66DF9"/>
    <w:rsid w:val="00A750CA"/>
    <w:rsid w:val="00A8732C"/>
    <w:rsid w:val="00A877C9"/>
    <w:rsid w:val="00A90B9E"/>
    <w:rsid w:val="00AB2AE4"/>
    <w:rsid w:val="00AB33A7"/>
    <w:rsid w:val="00AC0C73"/>
    <w:rsid w:val="00AC0EFC"/>
    <w:rsid w:val="00AC334A"/>
    <w:rsid w:val="00AC7A7B"/>
    <w:rsid w:val="00AD1821"/>
    <w:rsid w:val="00AD4D66"/>
    <w:rsid w:val="00AE05E6"/>
    <w:rsid w:val="00AE364B"/>
    <w:rsid w:val="00AE519F"/>
    <w:rsid w:val="00AE5EAC"/>
    <w:rsid w:val="00AF0894"/>
    <w:rsid w:val="00AF7581"/>
    <w:rsid w:val="00B100B0"/>
    <w:rsid w:val="00B12770"/>
    <w:rsid w:val="00B248E2"/>
    <w:rsid w:val="00B33B84"/>
    <w:rsid w:val="00B51BB4"/>
    <w:rsid w:val="00B76A1D"/>
    <w:rsid w:val="00B77E3D"/>
    <w:rsid w:val="00B8018F"/>
    <w:rsid w:val="00B82136"/>
    <w:rsid w:val="00B823AA"/>
    <w:rsid w:val="00B94A4D"/>
    <w:rsid w:val="00B9724D"/>
    <w:rsid w:val="00BA0746"/>
    <w:rsid w:val="00BA15DB"/>
    <w:rsid w:val="00BA474A"/>
    <w:rsid w:val="00BA78BC"/>
    <w:rsid w:val="00BC122B"/>
    <w:rsid w:val="00BC7994"/>
    <w:rsid w:val="00BE25C3"/>
    <w:rsid w:val="00BE5290"/>
    <w:rsid w:val="00BE6FEB"/>
    <w:rsid w:val="00BF2AD2"/>
    <w:rsid w:val="00C04F0D"/>
    <w:rsid w:val="00C1400A"/>
    <w:rsid w:val="00C16C94"/>
    <w:rsid w:val="00C322A9"/>
    <w:rsid w:val="00C46EEE"/>
    <w:rsid w:val="00C52390"/>
    <w:rsid w:val="00C537DC"/>
    <w:rsid w:val="00C553CC"/>
    <w:rsid w:val="00C55F27"/>
    <w:rsid w:val="00C64AC5"/>
    <w:rsid w:val="00C802E9"/>
    <w:rsid w:val="00C84327"/>
    <w:rsid w:val="00C85EAB"/>
    <w:rsid w:val="00C96335"/>
    <w:rsid w:val="00CB7356"/>
    <w:rsid w:val="00CC0578"/>
    <w:rsid w:val="00CC2A85"/>
    <w:rsid w:val="00CC35B4"/>
    <w:rsid w:val="00CD60F6"/>
    <w:rsid w:val="00CE020E"/>
    <w:rsid w:val="00CF3243"/>
    <w:rsid w:val="00CF6A4E"/>
    <w:rsid w:val="00D008C9"/>
    <w:rsid w:val="00D06C7C"/>
    <w:rsid w:val="00D13434"/>
    <w:rsid w:val="00D31621"/>
    <w:rsid w:val="00D31CB1"/>
    <w:rsid w:val="00D541CE"/>
    <w:rsid w:val="00D666B8"/>
    <w:rsid w:val="00D80121"/>
    <w:rsid w:val="00D855E2"/>
    <w:rsid w:val="00D90E4D"/>
    <w:rsid w:val="00D91FB9"/>
    <w:rsid w:val="00D92D5E"/>
    <w:rsid w:val="00D97637"/>
    <w:rsid w:val="00DA1736"/>
    <w:rsid w:val="00DB5054"/>
    <w:rsid w:val="00DB5AA3"/>
    <w:rsid w:val="00DC14FE"/>
    <w:rsid w:val="00DF1A7E"/>
    <w:rsid w:val="00DF668C"/>
    <w:rsid w:val="00E024E8"/>
    <w:rsid w:val="00E04672"/>
    <w:rsid w:val="00E10AB5"/>
    <w:rsid w:val="00E12B4F"/>
    <w:rsid w:val="00E246FC"/>
    <w:rsid w:val="00E27A34"/>
    <w:rsid w:val="00E303AF"/>
    <w:rsid w:val="00E325A0"/>
    <w:rsid w:val="00E32FCB"/>
    <w:rsid w:val="00E34482"/>
    <w:rsid w:val="00E34ECE"/>
    <w:rsid w:val="00E45EEB"/>
    <w:rsid w:val="00E62C91"/>
    <w:rsid w:val="00E63295"/>
    <w:rsid w:val="00E66CB4"/>
    <w:rsid w:val="00E673FA"/>
    <w:rsid w:val="00E7289E"/>
    <w:rsid w:val="00E75494"/>
    <w:rsid w:val="00E821F0"/>
    <w:rsid w:val="00EA7600"/>
    <w:rsid w:val="00EC2A76"/>
    <w:rsid w:val="00ED0473"/>
    <w:rsid w:val="00ED094F"/>
    <w:rsid w:val="00ED161B"/>
    <w:rsid w:val="00ED36D1"/>
    <w:rsid w:val="00ED5749"/>
    <w:rsid w:val="00EE3CC4"/>
    <w:rsid w:val="00EE5E52"/>
    <w:rsid w:val="00EF7BF5"/>
    <w:rsid w:val="00F00A41"/>
    <w:rsid w:val="00F06AB4"/>
    <w:rsid w:val="00F0749E"/>
    <w:rsid w:val="00F11F0A"/>
    <w:rsid w:val="00F13A5F"/>
    <w:rsid w:val="00F14631"/>
    <w:rsid w:val="00F24D3A"/>
    <w:rsid w:val="00F337AB"/>
    <w:rsid w:val="00F34A80"/>
    <w:rsid w:val="00F35BF4"/>
    <w:rsid w:val="00F40BE3"/>
    <w:rsid w:val="00F5749D"/>
    <w:rsid w:val="00F7078B"/>
    <w:rsid w:val="00F71CE6"/>
    <w:rsid w:val="00F7289C"/>
    <w:rsid w:val="00F8332A"/>
    <w:rsid w:val="00F90DD8"/>
    <w:rsid w:val="00F9186D"/>
    <w:rsid w:val="00F95E4F"/>
    <w:rsid w:val="00FA718E"/>
    <w:rsid w:val="00FB796B"/>
    <w:rsid w:val="00FB7CBF"/>
    <w:rsid w:val="00FC2601"/>
    <w:rsid w:val="00FC3B4D"/>
    <w:rsid w:val="00FD0102"/>
    <w:rsid w:val="00FE078C"/>
    <w:rsid w:val="00FE37D5"/>
    <w:rsid w:val="00FF096E"/>
    <w:rsid w:val="00FF25FC"/>
    <w:rsid w:val="00FF3EA6"/>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03831"/>
  <w15:docId w15:val="{98DD6BA0-AD2D-49E4-B685-F3381F688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67FF"/>
    <w:pPr>
      <w:spacing w:after="200" w:line="276" w:lineRule="auto"/>
    </w:pPr>
    <w:rPr>
      <w:rFonts w:eastAsiaTheme="minorEastAsia"/>
      <w:kern w:val="0"/>
      <w:lang w:eastAsia="hr-HR"/>
    </w:rPr>
  </w:style>
  <w:style w:type="paragraph" w:styleId="Naslov2">
    <w:name w:val="heading 2"/>
    <w:basedOn w:val="Normal"/>
    <w:next w:val="Normal"/>
    <w:link w:val="Naslov2Char"/>
    <w:uiPriority w:val="9"/>
    <w:semiHidden/>
    <w:unhideWhenUsed/>
    <w:qFormat/>
    <w:rsid w:val="00F13A5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3E67FF"/>
    <w:pPr>
      <w:ind w:left="720"/>
      <w:contextualSpacing/>
    </w:pPr>
  </w:style>
  <w:style w:type="paragraph" w:styleId="Tekstbalonia">
    <w:name w:val="Balloon Text"/>
    <w:basedOn w:val="Normal"/>
    <w:link w:val="TekstbaloniaChar"/>
    <w:uiPriority w:val="99"/>
    <w:semiHidden/>
    <w:unhideWhenUsed/>
    <w:rsid w:val="00EE5E52"/>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EE5E52"/>
    <w:rPr>
      <w:rFonts w:ascii="Tahoma" w:eastAsiaTheme="minorEastAsia" w:hAnsi="Tahoma" w:cs="Tahoma"/>
      <w:kern w:val="0"/>
      <w:sz w:val="16"/>
      <w:szCs w:val="16"/>
      <w:lang w:eastAsia="hr-HR"/>
    </w:rPr>
  </w:style>
  <w:style w:type="character" w:customStyle="1" w:styleId="x193iq5w">
    <w:name w:val="x193iq5w"/>
    <w:basedOn w:val="Zadanifontodlomka"/>
    <w:rsid w:val="009E0CCB"/>
  </w:style>
  <w:style w:type="paragraph" w:customStyle="1" w:styleId="CharCharCharCharCharCharCharChar1CharChar1CharCharCharCharCharChar1">
    <w:name w:val="Char Char Char Char Char Char Char Char1 Char Char1 Char Char Char Char Char Char1"/>
    <w:basedOn w:val="Normal"/>
    <w:rsid w:val="00C1400A"/>
    <w:pPr>
      <w:tabs>
        <w:tab w:val="left" w:pos="709"/>
      </w:tabs>
      <w:spacing w:after="0" w:line="240" w:lineRule="auto"/>
    </w:pPr>
    <w:rPr>
      <w:rFonts w:ascii="Tahoma" w:eastAsia="Times New Roman" w:hAnsi="Tahoma" w:cs="Times New Roman"/>
      <w:sz w:val="24"/>
      <w:szCs w:val="24"/>
      <w:lang w:val="pl-PL" w:eastAsia="pl-PL"/>
    </w:rPr>
  </w:style>
  <w:style w:type="paragraph" w:styleId="StandardWeb">
    <w:name w:val="Normal (Web)"/>
    <w:basedOn w:val="Normal"/>
    <w:uiPriority w:val="99"/>
    <w:unhideWhenUsed/>
    <w:rsid w:val="00D666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aslov2Char">
    <w:name w:val="Naslov 2 Char"/>
    <w:basedOn w:val="Zadanifontodlomka"/>
    <w:link w:val="Naslov2"/>
    <w:uiPriority w:val="9"/>
    <w:semiHidden/>
    <w:rsid w:val="00F13A5F"/>
    <w:rPr>
      <w:rFonts w:asciiTheme="majorHAnsi" w:eastAsiaTheme="majorEastAsia" w:hAnsiTheme="majorHAnsi" w:cstheme="majorBidi"/>
      <w:color w:val="2F5496" w:themeColor="accent1" w:themeShade="BF"/>
      <w:kern w:val="0"/>
      <w:sz w:val="26"/>
      <w:szCs w:val="26"/>
      <w:lang w:eastAsia="hr-HR"/>
    </w:rPr>
  </w:style>
  <w:style w:type="paragraph" w:customStyle="1" w:styleId="Default">
    <w:name w:val="Default"/>
    <w:rsid w:val="0029506B"/>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14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066B28-719A-428C-8EF6-2C33EBEC3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4236</TotalTime>
  <Pages>6</Pages>
  <Words>2902</Words>
  <Characters>16543</Characters>
  <Application>Microsoft Office Word</Application>
  <DocSecurity>0</DocSecurity>
  <Lines>137</Lines>
  <Paragraphs>38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Općina Bogdanovci</dc:creator>
  <cp:keywords/>
  <dc:description/>
  <cp:lastModifiedBy>Ivo</cp:lastModifiedBy>
  <cp:revision>150</cp:revision>
  <cp:lastPrinted>2026-05-07T08:38:00Z</cp:lastPrinted>
  <dcterms:created xsi:type="dcterms:W3CDTF">2024-12-19T11:49:00Z</dcterms:created>
  <dcterms:modified xsi:type="dcterms:W3CDTF">2026-07-22T11:43:00Z</dcterms:modified>
</cp:coreProperties>
</file>