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F9B2A" w14:textId="75C6B11E" w:rsidR="003F2C64" w:rsidRDefault="00D0533A" w:rsidP="00D053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Javni poziv za iskaz interesa objavljuje se na temelju Ugovor o dodjeli bespovratnih sredstava za projekt „Zaželi – prevencija institucionalizacije na području Općine Bogdanovci“ kod broj: SF.3.4.11.01.0053 u sklopu Poziva na dostavu projektnih prijedloga „Zaželi – prevencija institucionalizacije“ koji se financira iz Europskog socijalnog fonda+, a provodi se u okviru Programa Učinkoviti ljudski potencijali 2021.-2027.</w:t>
      </w:r>
    </w:p>
    <w:p w14:paraId="42444F92" w14:textId="77777777" w:rsidR="00D0533A" w:rsidRDefault="00D0533A" w:rsidP="00D0533A">
      <w:pPr>
        <w:jc w:val="both"/>
        <w:rPr>
          <w:rFonts w:ascii="Arial" w:hAnsi="Arial" w:cs="Arial"/>
          <w:sz w:val="24"/>
          <w:szCs w:val="24"/>
        </w:rPr>
      </w:pPr>
    </w:p>
    <w:p w14:paraId="629E5F98" w14:textId="77777777" w:rsidR="00D0533A" w:rsidRPr="00D969C6" w:rsidRDefault="00D0533A" w:rsidP="00D0533A">
      <w:pPr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Propisano je da se u projekt mogu uključiti dvije kategorije osoba:</w:t>
      </w:r>
    </w:p>
    <w:p w14:paraId="70C62E3F" w14:textId="77777777" w:rsidR="00D0533A" w:rsidRPr="00D969C6" w:rsidRDefault="00D0533A" w:rsidP="00D0533A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osobe starije od 65 godina,</w:t>
      </w:r>
    </w:p>
    <w:p w14:paraId="7DE91388" w14:textId="77777777" w:rsidR="00D0533A" w:rsidRPr="00283669" w:rsidRDefault="00D0533A" w:rsidP="00D0533A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odrasle osobe s invaliditetom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E73E1">
        <w:rPr>
          <w:rFonts w:ascii="Arial" w:eastAsia="Calibri" w:hAnsi="Arial" w:cs="Arial"/>
          <w:sz w:val="24"/>
          <w:szCs w:val="24"/>
        </w:rPr>
        <w:t>(18 i više godina)</w:t>
      </w:r>
      <w:r w:rsidRPr="00D969C6">
        <w:rPr>
          <w:rFonts w:ascii="Arial" w:eastAsia="Calibri" w:hAnsi="Arial" w:cs="Arial"/>
          <w:sz w:val="24"/>
          <w:szCs w:val="24"/>
        </w:rPr>
        <w:t>.</w:t>
      </w:r>
    </w:p>
    <w:p w14:paraId="719F30EE" w14:textId="77777777" w:rsidR="00D0533A" w:rsidRDefault="00D0533A" w:rsidP="00D0533A">
      <w:pPr>
        <w:rPr>
          <w:rFonts w:ascii="Arial" w:eastAsia="Calibri" w:hAnsi="Arial" w:cs="Arial"/>
          <w:sz w:val="24"/>
          <w:szCs w:val="24"/>
        </w:rPr>
      </w:pPr>
    </w:p>
    <w:p w14:paraId="0325034A" w14:textId="77777777" w:rsidR="00D0533A" w:rsidRPr="00D969C6" w:rsidRDefault="00D0533A" w:rsidP="00D0533A">
      <w:pPr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Uvjeti koje svaka od kategorija mora zadovoljiti:</w:t>
      </w:r>
    </w:p>
    <w:p w14:paraId="3DFBE5DB" w14:textId="77777777" w:rsidR="00D0533A" w:rsidRPr="00D969C6" w:rsidRDefault="00D0533A" w:rsidP="00D0533A">
      <w:pPr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D969C6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1. Osobe starije od 65 godina:  </w:t>
      </w:r>
    </w:p>
    <w:p w14:paraId="03ADD057" w14:textId="77777777" w:rsidR="00D0533A" w:rsidRPr="00D969C6" w:rsidRDefault="00D0533A" w:rsidP="00D0533A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 xml:space="preserve">• </w:t>
      </w:r>
      <w:r w:rsidRPr="00D969C6">
        <w:rPr>
          <w:rFonts w:ascii="Arial" w:eastAsia="Calibri" w:hAnsi="Arial" w:cs="Arial"/>
          <w:b/>
          <w:bCs/>
          <w:sz w:val="24"/>
          <w:szCs w:val="24"/>
        </w:rPr>
        <w:t xml:space="preserve">koje žive u samačkom ili dvočlanom kućanstvu ili višečlanom kućanstvu </w:t>
      </w:r>
      <w:r>
        <w:rPr>
          <w:rFonts w:ascii="Arial" w:eastAsia="Calibri" w:hAnsi="Arial" w:cs="Arial"/>
          <w:b/>
          <w:bCs/>
          <w:sz w:val="24"/>
          <w:szCs w:val="24"/>
        </w:rPr>
        <w:t>(</w:t>
      </w:r>
      <w:r w:rsidRPr="00D969C6">
        <w:rPr>
          <w:rFonts w:ascii="Arial" w:eastAsia="Calibri" w:hAnsi="Arial" w:cs="Arial"/>
          <w:b/>
          <w:bCs/>
          <w:sz w:val="24"/>
          <w:szCs w:val="24"/>
        </w:rPr>
        <w:t>u kojem su svi članovi kućanstva pripadnici ciljnih skupina</w:t>
      </w:r>
      <w:r>
        <w:rPr>
          <w:rFonts w:ascii="Arial" w:eastAsia="Calibri" w:hAnsi="Arial" w:cs="Arial"/>
          <w:b/>
          <w:bCs/>
          <w:sz w:val="24"/>
          <w:szCs w:val="24"/>
        </w:rPr>
        <w:t>)</w:t>
      </w:r>
      <w:r w:rsidRPr="00D969C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i čiji mjesečni prihodi:</w:t>
      </w:r>
    </w:p>
    <w:p w14:paraId="3E1E528D" w14:textId="77777777" w:rsidR="00D0533A" w:rsidRPr="00D969C6" w:rsidRDefault="00D0533A" w:rsidP="00D0533A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za samačka kućanstva</w:t>
      </w:r>
      <w:r w:rsidRPr="00D969C6">
        <w:rPr>
          <w:rFonts w:ascii="Arial" w:eastAsia="Calibri" w:hAnsi="Arial" w:cs="Arial"/>
          <w:sz w:val="24"/>
          <w:szCs w:val="24"/>
        </w:rPr>
        <w:t xml:space="preserve"> ne prelaze iznos od 120% prosječne starosne mirovine za 40 i više godina mirovinskog staža u mjesecu koji prethodi uključivanju u aktivnost projekta ili u mjesecu prije ukoliko HZMO još nije izdao podatke za mjesec koji prethodi uključivanju u aktivnosti projekta</w:t>
      </w:r>
      <w:r>
        <w:rPr>
          <w:rStyle w:val="Referencafusnote"/>
          <w:rFonts w:ascii="Arial" w:eastAsia="Calibri" w:hAnsi="Arial" w:cs="Arial"/>
          <w:sz w:val="24"/>
          <w:szCs w:val="24"/>
        </w:rPr>
        <w:footnoteReference w:id="1"/>
      </w:r>
      <w:r w:rsidRPr="00D969C6">
        <w:rPr>
          <w:rFonts w:ascii="Arial" w:eastAsia="Calibri" w:hAnsi="Arial" w:cs="Arial"/>
          <w:sz w:val="24"/>
          <w:szCs w:val="24"/>
        </w:rPr>
        <w:t xml:space="preserve"> </w:t>
      </w:r>
    </w:p>
    <w:p w14:paraId="2C51C6DD" w14:textId="77777777" w:rsidR="00D0533A" w:rsidRPr="00D969C6" w:rsidRDefault="00D0533A" w:rsidP="00D0533A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za dvočlana kućanstva</w:t>
      </w:r>
      <w:r w:rsidRPr="00D969C6">
        <w:rPr>
          <w:rFonts w:ascii="Arial" w:eastAsia="Calibri" w:hAnsi="Arial" w:cs="Arial"/>
          <w:sz w:val="24"/>
          <w:szCs w:val="24"/>
        </w:rPr>
        <w:t xml:space="preserve"> ne prelaze iznos od 200% prosječne starosne mirovine za 40 i više godina mirovinskog staža u mjesecu koji prethodi uključivanju u aktivnost projekta ili u mjesecu prije ukoliko HZMO još nije izdao podatke za mjesec koji prethodi uključivanju u aktivnosti projekta </w:t>
      </w:r>
    </w:p>
    <w:p w14:paraId="5846C561" w14:textId="77777777" w:rsidR="00D0533A" w:rsidRDefault="00D0533A" w:rsidP="00D0533A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za višečlana kućanstva</w:t>
      </w:r>
      <w:r w:rsidRPr="00D969C6">
        <w:rPr>
          <w:rFonts w:ascii="Arial" w:eastAsia="Calibri" w:hAnsi="Arial" w:cs="Arial"/>
          <w:sz w:val="24"/>
          <w:szCs w:val="24"/>
        </w:rPr>
        <w:t xml:space="preserve"> ukupno ne prelaze iznos od 300% prosječne starosne mirovine za 40 i više godina mirovinskog staža u mjesecu koji prethodi uključivanju u aktivnost projekta ili u mjesecu prije ukoliko HZMO još nije izdao podatke za mjesec koji prethodi uključivanju u aktivnosti projekta</w:t>
      </w:r>
    </w:p>
    <w:p w14:paraId="2E0F03D0" w14:textId="77777777" w:rsidR="00D0533A" w:rsidRPr="00532FDD" w:rsidRDefault="00D0533A" w:rsidP="00D0533A">
      <w:pPr>
        <w:pStyle w:val="Odlomakpopis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32FDD">
        <w:rPr>
          <w:rFonts w:ascii="Arial" w:hAnsi="Arial" w:cs="Arial"/>
          <w:sz w:val="24"/>
          <w:szCs w:val="24"/>
        </w:rPr>
        <w:t>koji istovremeno ne koriste sljedeće usluge - usluga pomoći u kući, boravka, organiziranog stanovanja, smještaja, osobne asistencije koju pruža osobni asistent.</w:t>
      </w:r>
    </w:p>
    <w:p w14:paraId="111219C8" w14:textId="77777777" w:rsidR="00D0533A" w:rsidRPr="00D969C6" w:rsidRDefault="00D0533A" w:rsidP="00D0533A">
      <w:pPr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E73D19D" w14:textId="77777777" w:rsidR="00D0533A" w:rsidRPr="00D969C6" w:rsidRDefault="00D0533A" w:rsidP="00D0533A">
      <w:pPr>
        <w:rPr>
          <w:rFonts w:ascii="Arial" w:eastAsia="Calibri" w:hAnsi="Arial" w:cs="Arial"/>
          <w:b/>
          <w:bCs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Dokazna dokumentacija:</w:t>
      </w:r>
    </w:p>
    <w:p w14:paraId="3C3D6A93" w14:textId="77777777" w:rsidR="00D0533A" w:rsidRPr="00D969C6" w:rsidRDefault="00D0533A" w:rsidP="00D0533A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Preslika osobne iskaznice, putovnice ili dokumenta jednake ili slične vrijednosti iz kojeg je nedvojbeno moguće utvrditi identitet i dob sudionika i</w:t>
      </w:r>
    </w:p>
    <w:p w14:paraId="1B2E4AAB" w14:textId="77777777" w:rsidR="00D0533A" w:rsidRPr="00D969C6" w:rsidRDefault="00D0533A" w:rsidP="00D0533A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Potvrda Porezne uprave o visini dohodaka i primitaka za mjesec na koji se odnosi iznos prosječne starosne mirovine za 40 i više godina mirovinskog staža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lastRenderedPageBreak/>
        <w:t>(u slučaju dvočlanog i višečlanog kućanstva potvrdu je potrebno dostaviti za svakog člana kućanstva)</w:t>
      </w:r>
      <w:r w:rsidRPr="00D969C6">
        <w:rPr>
          <w:rFonts w:ascii="Arial" w:eastAsia="Calibri" w:hAnsi="Arial" w:cs="Arial"/>
          <w:sz w:val="24"/>
          <w:szCs w:val="24"/>
        </w:rPr>
        <w:t xml:space="preserve"> i</w:t>
      </w:r>
    </w:p>
    <w:p w14:paraId="59F33D9D" w14:textId="77777777" w:rsidR="00D0533A" w:rsidRPr="00D566B1" w:rsidRDefault="00D0533A" w:rsidP="00D0533A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Izjava pripadnika ciljne skupine o broju članova kućanstva</w:t>
      </w:r>
      <w:r>
        <w:rPr>
          <w:rFonts w:ascii="Arial" w:eastAsia="Calibri" w:hAnsi="Arial" w:cs="Arial"/>
          <w:sz w:val="24"/>
          <w:szCs w:val="24"/>
        </w:rPr>
        <w:t xml:space="preserve"> i</w:t>
      </w:r>
    </w:p>
    <w:p w14:paraId="638F926A" w14:textId="77777777" w:rsidR="00D0533A" w:rsidRPr="00D969C6" w:rsidRDefault="00D0533A" w:rsidP="00D0533A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Potvrda/Izjava Hrvatskog zavoda za socijalni rad da osoba ne koristi sljedeće usluge- uslugu pomoći u kući, boravka, organiziranog stanovanja, smještaja, osobne asistencije koju pruža osobni asistent </w:t>
      </w:r>
      <w:r>
        <w:rPr>
          <w:rFonts w:ascii="Arial" w:eastAsia="Calibri" w:hAnsi="Arial" w:cs="Arial"/>
          <w:i/>
          <w:iCs/>
          <w:sz w:val="24"/>
          <w:szCs w:val="24"/>
        </w:rPr>
        <w:t>(osigurava nositelj projekta).</w:t>
      </w:r>
    </w:p>
    <w:p w14:paraId="15F0D94E" w14:textId="77777777" w:rsidR="00D0533A" w:rsidRDefault="00D0533A" w:rsidP="00D0533A">
      <w:pPr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53CD5549" w14:textId="77777777" w:rsidR="00D0533A" w:rsidRPr="00D969C6" w:rsidRDefault="00D0533A" w:rsidP="00D0533A">
      <w:pPr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074DA418" w14:textId="77777777" w:rsidR="00D0533A" w:rsidRPr="00D969C6" w:rsidRDefault="00D0533A" w:rsidP="00D0533A">
      <w:pPr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D969C6">
        <w:rPr>
          <w:rFonts w:ascii="Arial" w:eastAsia="Calibri" w:hAnsi="Arial" w:cs="Arial"/>
          <w:b/>
          <w:bCs/>
          <w:sz w:val="24"/>
          <w:szCs w:val="24"/>
          <w:u w:val="single"/>
        </w:rPr>
        <w:t>2. Odrasle osobe s invaliditetom:</w:t>
      </w:r>
    </w:p>
    <w:p w14:paraId="489CE6A3" w14:textId="77777777" w:rsidR="00D0533A" w:rsidRPr="00D969C6" w:rsidRDefault="00D0533A" w:rsidP="00D0533A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koje žive u samačkom ili dvočlanom kućanstvu ili višečlanom kućanstvu u kojem su svi članovi kućanstva pripadnici ciljnih skupina ovog Poziva i</w:t>
      </w:r>
    </w:p>
    <w:p w14:paraId="4648E4B7" w14:textId="77777777" w:rsidR="00D0533A" w:rsidRPr="00D969C6" w:rsidRDefault="00D0533A" w:rsidP="00D0533A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koje imaju utvrđen treći ili četvrti stupanj težine invaliditeta – oštećenja funkcionalnih sposobnosti prema propisima o vještačenju i metodologijama vještačenja i</w:t>
      </w:r>
    </w:p>
    <w:p w14:paraId="757B10BA" w14:textId="77777777" w:rsidR="00D0533A" w:rsidRPr="00D969C6" w:rsidRDefault="00D0533A" w:rsidP="00D0533A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 xml:space="preserve">koji istovremeno ne koriste sljedeće usluge - usluga pomoći u kući, boravka, organiziranog stanovanja, smještaja, osobne asistencije koju pruža osobni asistent </w:t>
      </w:r>
    </w:p>
    <w:p w14:paraId="0D3D9E05" w14:textId="77777777" w:rsidR="00D0533A" w:rsidRDefault="00D0533A" w:rsidP="00D0533A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čiji roditelj ili drugi član obitelji nema priznato pravo na status roditelja njegovatelja ili status njegovatelja za potrebu skrbi o njoj</w:t>
      </w:r>
      <w:r>
        <w:rPr>
          <w:rFonts w:ascii="Arial" w:eastAsia="Calibri" w:hAnsi="Arial" w:cs="Arial"/>
          <w:sz w:val="24"/>
          <w:szCs w:val="24"/>
        </w:rPr>
        <w:t>.</w:t>
      </w:r>
    </w:p>
    <w:p w14:paraId="0FE3CF68" w14:textId="77777777" w:rsidR="00D0533A" w:rsidRPr="00A01AD0" w:rsidRDefault="00D0533A" w:rsidP="00D0533A">
      <w:pPr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19874FD" w14:textId="77777777" w:rsidR="00D0533A" w:rsidRPr="00D969C6" w:rsidRDefault="00D0533A" w:rsidP="00D0533A">
      <w:pPr>
        <w:rPr>
          <w:rFonts w:ascii="Arial" w:eastAsia="Calibri" w:hAnsi="Arial" w:cs="Arial"/>
          <w:b/>
          <w:bCs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Dokazna dokumentacija:</w:t>
      </w:r>
    </w:p>
    <w:p w14:paraId="40CCEE31" w14:textId="77777777" w:rsidR="00D0533A" w:rsidRPr="00D969C6" w:rsidRDefault="00D0533A" w:rsidP="00D0533A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Preslika osobne iskaznice, putovnice ili dokumenta jednake ili slične vrijednosti iz kojeg je nedvojbeno moguće utvrditi identitet i dob sudionika i</w:t>
      </w:r>
    </w:p>
    <w:p w14:paraId="10DAB74E" w14:textId="77777777" w:rsidR="00D0533A" w:rsidRPr="00D969C6" w:rsidRDefault="00D0533A" w:rsidP="00D0533A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>Izjava pripadnika ciljne skupine o broju članova kućanstva i</w:t>
      </w:r>
    </w:p>
    <w:p w14:paraId="31B6D539" w14:textId="77777777" w:rsidR="00D0533A" w:rsidRDefault="00D0533A" w:rsidP="00D0533A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969C6">
        <w:rPr>
          <w:rFonts w:ascii="Arial" w:eastAsia="Calibri" w:hAnsi="Arial" w:cs="Arial"/>
          <w:sz w:val="24"/>
          <w:szCs w:val="24"/>
        </w:rPr>
        <w:t xml:space="preserve">Potvrda o upisu u Registar osoba s invaliditetom iz koje je vidljivo da osoba ima oštećenje trećeg ili četvrtog stupnja težine invaliditeta – oštećenja funkcionalnih sposobnosti ili nalaz i mišljenje Zavoda za vještačenje, profesionalnu rehabilitaciju i zapošljavanje osoba s invaliditetom u kojem je naveden treći ili četvrti stupanj težine invaliditeta – oštećenja funkcionalnih sposobnosti </w:t>
      </w:r>
      <w:r>
        <w:rPr>
          <w:rFonts w:ascii="Arial" w:eastAsia="Calibri" w:hAnsi="Arial" w:cs="Arial"/>
          <w:sz w:val="24"/>
          <w:szCs w:val="24"/>
        </w:rPr>
        <w:t>i</w:t>
      </w:r>
    </w:p>
    <w:p w14:paraId="4E1EB3CA" w14:textId="77777777" w:rsidR="00D0533A" w:rsidRPr="00532FDD" w:rsidRDefault="00D0533A" w:rsidP="00D0533A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Potvrda/Izjava Hrvatskog zavoda za socijalni rad da osoba ne koristi sljedeće usluge- uslugu pomoći u kući, boravka, organiziranog stanovanja, smještaja, osobne asistencije koju pruža osobni asistent, odnosno da roditelj ili drugi član obitelji nema priznato pravo na status roditelja njegovatelja ili status njegovatelja za brigu o njoj </w:t>
      </w:r>
      <w:r>
        <w:rPr>
          <w:rFonts w:ascii="Arial" w:eastAsia="Calibri" w:hAnsi="Arial" w:cs="Arial"/>
          <w:i/>
          <w:iCs/>
          <w:sz w:val="24"/>
          <w:szCs w:val="24"/>
        </w:rPr>
        <w:t>(osigurava nositelj projekta)</w:t>
      </w:r>
      <w:r>
        <w:rPr>
          <w:rFonts w:ascii="Arial" w:eastAsia="Calibri" w:hAnsi="Arial" w:cs="Arial"/>
          <w:sz w:val="24"/>
          <w:szCs w:val="24"/>
        </w:rPr>
        <w:t>.</w:t>
      </w:r>
    </w:p>
    <w:p w14:paraId="0AE41C2F" w14:textId="77777777" w:rsidR="00D0533A" w:rsidRDefault="00D0533A" w:rsidP="00D0533A">
      <w:pPr>
        <w:jc w:val="both"/>
        <w:rPr>
          <w:rFonts w:ascii="Arial" w:eastAsia="Calibri" w:hAnsi="Arial" w:cs="Arial"/>
          <w:sz w:val="24"/>
          <w:szCs w:val="24"/>
        </w:rPr>
      </w:pPr>
    </w:p>
    <w:p w14:paraId="6C19FBB5" w14:textId="77777777" w:rsidR="00D0533A" w:rsidRPr="00532FDD" w:rsidRDefault="00D0533A" w:rsidP="00D0533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532FD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Usluge koje se tijekom provedbe projektnih aktivnosti pružaju korisnicima uključuju: </w:t>
      </w:r>
    </w:p>
    <w:p w14:paraId="3BDA3748" w14:textId="77777777" w:rsidR="00D0533A" w:rsidRPr="00C12CD8" w:rsidRDefault="00D0533A" w:rsidP="00D0533A">
      <w:pPr>
        <w:pStyle w:val="Odlomakpopisa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12C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Organiziranje prehrane (pomoć u pripremi obroka, pomoć u nabavi hrane i sl.)</w:t>
      </w:r>
    </w:p>
    <w:p w14:paraId="3D87879E" w14:textId="77777777" w:rsidR="00D0533A" w:rsidRPr="00C12CD8" w:rsidRDefault="00D0533A" w:rsidP="00D0533A">
      <w:pPr>
        <w:pStyle w:val="Odlomakpopisa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12C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Obavljanje kućanskih poslova (pranje posuđa, pospremanje stambenog prostora, donošenje vode, ogrjeva i slično, organiziranje pranja i glačanja rublja, nabava lijekova i drugih potrepština i dr.)</w:t>
      </w:r>
    </w:p>
    <w:p w14:paraId="136A96A9" w14:textId="77777777" w:rsidR="00D0533A" w:rsidRPr="00C12CD8" w:rsidRDefault="00D0533A" w:rsidP="00D0533A">
      <w:pPr>
        <w:pStyle w:val="Odlomakpopisa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12C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Održavanje osobne higijene (pomoć u oblačenju i svlačenju, pomoć u kupanju i obavljanju drugih higijenskih potreba)</w:t>
      </w:r>
    </w:p>
    <w:p w14:paraId="7B229833" w14:textId="77777777" w:rsidR="00D0533A" w:rsidRPr="00C12CD8" w:rsidRDefault="00D0533A" w:rsidP="00D0533A">
      <w:pPr>
        <w:pStyle w:val="Odlomakpopisa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12C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Zadovoljavanje drugih svakodnevnih potreba (čišćenje i održavanje ulaza u stambeni objekt, uključivanje korisnika u društvene aktivnosti, emocionalna podrška kroz razgovor i druženje) </w:t>
      </w:r>
    </w:p>
    <w:p w14:paraId="7935CF50" w14:textId="77777777" w:rsidR="00D0533A" w:rsidRDefault="00D0533A" w:rsidP="00D0533A">
      <w:pPr>
        <w:pStyle w:val="Odlomakpopisa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12C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Podjelu mjesečnih paketa kućanskih i osnovnih higijenskih potrepština</w:t>
      </w:r>
    </w:p>
    <w:p w14:paraId="205F3AC2" w14:textId="77777777" w:rsidR="00D0533A" w:rsidRDefault="00D0533A" w:rsidP="00D0533A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05DE059" w14:textId="521CE184" w:rsidR="00D0533A" w:rsidRPr="00D0533A" w:rsidRDefault="00D0533A" w:rsidP="00D0533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D0533A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Iskazi interesa podnose se na jedan od sljedećih načina:</w:t>
      </w:r>
    </w:p>
    <w:p w14:paraId="2C746ED4" w14:textId="77777777" w:rsidR="00D0533A" w:rsidRDefault="00D0533A" w:rsidP="00D0533A">
      <w:pPr>
        <w:pStyle w:val="Odlomakpopisa"/>
        <w:numPr>
          <w:ilvl w:val="0"/>
          <w:numId w:val="7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Osobno u zgradi Općinske uprave Općine Bogdanovci, svakim radnim danom od 8:00 do 14:00 sati, Bana Josipa Jelačića 1, Bogdanovci, </w:t>
      </w:r>
    </w:p>
    <w:p w14:paraId="09CC9336" w14:textId="77777777" w:rsidR="00D0533A" w:rsidRDefault="00D0533A" w:rsidP="00D0533A">
      <w:pPr>
        <w:pStyle w:val="Odlomakpopisa"/>
        <w:numPr>
          <w:ilvl w:val="0"/>
          <w:numId w:val="7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Poštom na adresu: Općina Bogdanovci, Bana Josipa Jelačića 1, 32000 Bogdanovci, </w:t>
      </w:r>
    </w:p>
    <w:p w14:paraId="08383877" w14:textId="77777777" w:rsidR="00D0533A" w:rsidRDefault="00D0533A" w:rsidP="00D0533A">
      <w:pPr>
        <w:pStyle w:val="Odlomakpopisa"/>
        <w:numPr>
          <w:ilvl w:val="0"/>
          <w:numId w:val="7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Na službeni e-mail: </w:t>
      </w:r>
      <w:hyperlink r:id="rId7" w:history="1">
        <w:r w:rsidRPr="007F4A80">
          <w:rPr>
            <w:rStyle w:val="Hiperveza"/>
            <w:rFonts w:ascii="Arial" w:hAnsi="Arial" w:cs="Arial"/>
            <w:sz w:val="24"/>
            <w:szCs w:val="24"/>
            <w:shd w:val="clear" w:color="auto" w:fill="FFFFFF"/>
          </w:rPr>
          <w:t>opcina-bogdanovci@vu.t-com.hr</w:t>
        </w:r>
      </w:hyperlink>
    </w:p>
    <w:p w14:paraId="6FDAE965" w14:textId="77777777" w:rsidR="00D0533A" w:rsidRDefault="00D0533A" w:rsidP="00D0533A">
      <w:pPr>
        <w:pStyle w:val="Odlomakpopisa"/>
        <w:numPr>
          <w:ilvl w:val="0"/>
          <w:numId w:val="7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 Petrovcima, Ured zamjenika načelnika, Vukovarska 1, od 03. do 05. travnja u vremenu od 09:00 do 11:00 sati,</w:t>
      </w:r>
    </w:p>
    <w:p w14:paraId="3C38C26D" w14:textId="77777777" w:rsidR="00D0533A" w:rsidRDefault="00D0533A" w:rsidP="00D0533A">
      <w:pPr>
        <w:pStyle w:val="Odlomakpopisa"/>
        <w:numPr>
          <w:ilvl w:val="0"/>
          <w:numId w:val="7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Svinjarevcima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Mjesni odbor, Crkvena 4, od 03. do 05.travnja u vremenu od 11:30 do 13:30 sati.</w:t>
      </w:r>
    </w:p>
    <w:p w14:paraId="79814EB9" w14:textId="77777777" w:rsidR="00D0533A" w:rsidRDefault="00D0533A" w:rsidP="00D0533A">
      <w:pPr>
        <w:pStyle w:val="Odlomakpopisa"/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1254CE16" w14:textId="77777777" w:rsidR="00D0533A" w:rsidRPr="00A01AD0" w:rsidRDefault="00D0533A" w:rsidP="00D0533A">
      <w:pPr>
        <w:pStyle w:val="Odlomakpopisa"/>
        <w:spacing w:after="16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68879774" w14:textId="77777777" w:rsidR="00D0533A" w:rsidRPr="00321774" w:rsidRDefault="00D0533A" w:rsidP="00D0533A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Uz dokaznu dokumentaciju, </w:t>
      </w:r>
      <w:r w:rsidRPr="00321774">
        <w:rPr>
          <w:rFonts w:ascii="Arial" w:eastAsia="Calibri" w:hAnsi="Arial" w:cs="Arial"/>
          <w:b/>
          <w:bCs/>
          <w:sz w:val="24"/>
          <w:szCs w:val="24"/>
        </w:rPr>
        <w:t>zainteresirani sudionici prijavi prilažu i popunjen Prijavni obrazac</w:t>
      </w:r>
      <w:r w:rsidRPr="00321774">
        <w:rPr>
          <w:rFonts w:ascii="Arial" w:eastAsia="Calibri" w:hAnsi="Arial" w:cs="Arial"/>
          <w:sz w:val="24"/>
          <w:szCs w:val="24"/>
        </w:rPr>
        <w:t xml:space="preserve"> koji možete preuzeti na mrežnoj stranici Općine Bogdanovci </w:t>
      </w:r>
      <w:hyperlink r:id="rId8" w:history="1">
        <w:r w:rsidRPr="00321774">
          <w:rPr>
            <w:rStyle w:val="Hiperveza"/>
            <w:rFonts w:ascii="Arial" w:eastAsia="Calibri" w:hAnsi="Arial" w:cs="Arial"/>
            <w:color w:val="0070C0"/>
            <w:sz w:val="24"/>
            <w:szCs w:val="24"/>
          </w:rPr>
          <w:t>www.opcina-bogdanovci.hr</w:t>
        </w:r>
      </w:hyperlink>
      <w:r>
        <w:rPr>
          <w:rFonts w:ascii="Arial" w:eastAsia="Calibri" w:hAnsi="Arial" w:cs="Arial"/>
          <w:sz w:val="24"/>
          <w:szCs w:val="24"/>
        </w:rPr>
        <w:t xml:space="preserve">. </w:t>
      </w:r>
      <w:r w:rsidRPr="00321774">
        <w:rPr>
          <w:rFonts w:ascii="Arial" w:eastAsia="Calibri" w:hAnsi="Arial" w:cs="Arial"/>
          <w:sz w:val="24"/>
          <w:szCs w:val="24"/>
        </w:rPr>
        <w:t>Za sve informacije oko obrasca, možete nas kontaktirati i putem telefona: 032/576-903.</w:t>
      </w:r>
    </w:p>
    <w:p w14:paraId="34CA1E66" w14:textId="77777777" w:rsidR="00D0533A" w:rsidRDefault="00D0533A" w:rsidP="00D0533A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8FD000D" w14:textId="77777777" w:rsidR="00D0533A" w:rsidRDefault="00D0533A" w:rsidP="00D0533A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969C6">
        <w:rPr>
          <w:rFonts w:ascii="Arial" w:eastAsia="Calibri" w:hAnsi="Arial" w:cs="Arial"/>
          <w:b/>
          <w:bCs/>
          <w:sz w:val="24"/>
          <w:szCs w:val="24"/>
        </w:rPr>
        <w:t>Ovaj Javni poziv otvoren je za cijelo vrijeme trajanja projekta, kako bi se zainteresirani korisnici mogli prijavljivati i za vrijeme trajanja projekta te ovisno o mogućnostima, naknadno uključiti u projekt.</w:t>
      </w:r>
    </w:p>
    <w:p w14:paraId="2CF7DA20" w14:textId="77777777" w:rsidR="00D0533A" w:rsidRDefault="00D0533A" w:rsidP="00D0533A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7DA35825" w14:textId="77777777" w:rsidR="00D0533A" w:rsidRDefault="00D0533A" w:rsidP="00D0533A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64BB7AE" w14:textId="77777777" w:rsidR="00D0533A" w:rsidRPr="00D0533A" w:rsidRDefault="00D0533A" w:rsidP="00D0533A">
      <w:pPr>
        <w:jc w:val="both"/>
        <w:rPr>
          <w:rFonts w:ascii="Arial" w:hAnsi="Arial" w:cs="Arial"/>
          <w:sz w:val="24"/>
          <w:szCs w:val="24"/>
        </w:rPr>
      </w:pPr>
    </w:p>
    <w:sectPr w:rsidR="00D0533A" w:rsidRPr="00D0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1802C" w14:textId="77777777" w:rsidR="00470195" w:rsidRDefault="00470195" w:rsidP="00D0533A">
      <w:pPr>
        <w:spacing w:after="0" w:line="240" w:lineRule="auto"/>
      </w:pPr>
      <w:r>
        <w:separator/>
      </w:r>
    </w:p>
  </w:endnote>
  <w:endnote w:type="continuationSeparator" w:id="0">
    <w:p w14:paraId="7CB5F920" w14:textId="77777777" w:rsidR="00470195" w:rsidRDefault="00470195" w:rsidP="00D0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3981B" w14:textId="77777777" w:rsidR="00470195" w:rsidRDefault="00470195" w:rsidP="00D0533A">
      <w:pPr>
        <w:spacing w:after="0" w:line="240" w:lineRule="auto"/>
      </w:pPr>
      <w:r>
        <w:separator/>
      </w:r>
    </w:p>
  </w:footnote>
  <w:footnote w:type="continuationSeparator" w:id="0">
    <w:p w14:paraId="255BE736" w14:textId="77777777" w:rsidR="00470195" w:rsidRDefault="00470195" w:rsidP="00D0533A">
      <w:pPr>
        <w:spacing w:after="0" w:line="240" w:lineRule="auto"/>
      </w:pPr>
      <w:r>
        <w:continuationSeparator/>
      </w:r>
    </w:p>
  </w:footnote>
  <w:footnote w:id="1">
    <w:p w14:paraId="7E796F1C" w14:textId="77777777" w:rsidR="00D0533A" w:rsidRDefault="00D0533A" w:rsidP="00D0533A">
      <w:pPr>
        <w:pStyle w:val="Tekstfusnote"/>
      </w:pPr>
      <w:r>
        <w:rPr>
          <w:rStyle w:val="Referencafusnote"/>
        </w:rPr>
        <w:footnoteRef/>
      </w:r>
      <w:r>
        <w:t xml:space="preserve"> Iznos prosječne starosne mirovine za 40 i više godina mirovinskog staža dostupno na linku: </w:t>
      </w:r>
      <w:hyperlink r:id="rId1" w:history="1">
        <w:r w:rsidRPr="0060093D">
          <w:rPr>
            <w:rStyle w:val="Hiperveza"/>
          </w:rPr>
          <w:t>https://www.mirovinsko.hr/hr/2024-3313/3313</w:t>
        </w:r>
      </w:hyperlink>
      <w:r>
        <w:t xml:space="preserve"> („Pregled osnovnih podataka o stanju u sustavu mirovinskog osiguranja“, redak „Prosječna starosna mirovina prema ZOMO s mirovinskim stažem od 40 i više godina u dijelu tablice Bez međunarodnih ugovora)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61AE"/>
    <w:multiLevelType w:val="hybridMultilevel"/>
    <w:tmpl w:val="51E2C2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101"/>
    <w:multiLevelType w:val="hybridMultilevel"/>
    <w:tmpl w:val="4F200830"/>
    <w:lvl w:ilvl="0" w:tplc="9AF2B6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C5783"/>
    <w:multiLevelType w:val="hybridMultilevel"/>
    <w:tmpl w:val="89CAB1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4D22"/>
    <w:multiLevelType w:val="hybridMultilevel"/>
    <w:tmpl w:val="79AC4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343F3"/>
    <w:multiLevelType w:val="hybridMultilevel"/>
    <w:tmpl w:val="1A5EE7EC"/>
    <w:lvl w:ilvl="0" w:tplc="9AF2B6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B1E68"/>
    <w:multiLevelType w:val="hybridMultilevel"/>
    <w:tmpl w:val="2A92A092"/>
    <w:lvl w:ilvl="0" w:tplc="9AF2B6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D45C5"/>
    <w:multiLevelType w:val="hybridMultilevel"/>
    <w:tmpl w:val="A2CE5504"/>
    <w:lvl w:ilvl="0" w:tplc="9AF2B6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86661">
    <w:abstractNumId w:val="3"/>
  </w:num>
  <w:num w:numId="2" w16cid:durableId="1003244104">
    <w:abstractNumId w:val="5"/>
  </w:num>
  <w:num w:numId="3" w16cid:durableId="1296985805">
    <w:abstractNumId w:val="6"/>
  </w:num>
  <w:num w:numId="4" w16cid:durableId="498472877">
    <w:abstractNumId w:val="1"/>
  </w:num>
  <w:num w:numId="5" w16cid:durableId="942305555">
    <w:abstractNumId w:val="4"/>
  </w:num>
  <w:num w:numId="6" w16cid:durableId="1603535486">
    <w:abstractNumId w:val="2"/>
  </w:num>
  <w:num w:numId="7" w16cid:durableId="152136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C5"/>
    <w:rsid w:val="003F2C64"/>
    <w:rsid w:val="00470195"/>
    <w:rsid w:val="00B07FC5"/>
    <w:rsid w:val="00D0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57D2"/>
  <w15:chartTrackingRefBased/>
  <w15:docId w15:val="{16E3359B-6D48-44EB-BD3A-D380000D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533A"/>
    <w:pPr>
      <w:spacing w:after="120"/>
      <w:ind w:left="720"/>
      <w:contextualSpacing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D0533A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0533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533A"/>
    <w:rPr>
      <w:kern w:val="0"/>
      <w:sz w:val="20"/>
      <w:szCs w:val="20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D053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bogdanovc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-bogdanovci@vu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irovinsko.hr/hr/2024-3313/331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3</cp:revision>
  <dcterms:created xsi:type="dcterms:W3CDTF">2024-04-02T06:24:00Z</dcterms:created>
  <dcterms:modified xsi:type="dcterms:W3CDTF">2024-04-02T06:30:00Z</dcterms:modified>
</cp:coreProperties>
</file>